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0D7E8" w14:textId="77777777" w:rsidR="00F708CD" w:rsidRPr="00F708CD" w:rsidRDefault="00F708CD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  <w:bookmarkStart w:id="0" w:name="_GoBack"/>
      <w:bookmarkEnd w:id="0"/>
      <w: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  <w:t xml:space="preserve">I.- </w:t>
      </w:r>
      <w:r w:rsidRPr="00F708CD"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  <w:t>INTRODUCCIÓN</w:t>
      </w:r>
    </w:p>
    <w:p w14:paraId="6C37B706" w14:textId="77777777" w:rsidR="00F708CD" w:rsidRDefault="00F708CD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6C27E6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El presente documento sistematiza los cambios que la planilla REM Serie A presenta para el año 2020, respecto al año 2029.</w:t>
      </w:r>
      <w:r w:rsidR="006C27E6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</w:t>
      </w:r>
      <w:r w:rsidRPr="006C27E6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Se detallan el análisis cuantitativo y el cualitativo. </w:t>
      </w:r>
    </w:p>
    <w:p w14:paraId="3075468F" w14:textId="77777777" w:rsidR="006C27E6" w:rsidRDefault="006C27E6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Este detalle es fundamental para asegurar que las soluciones informáticas realicen los cambios necesarios, para asegurar la explotación de la información.</w:t>
      </w:r>
    </w:p>
    <w:p w14:paraId="1E20ACA6" w14:textId="12551BDE" w:rsidR="006C27E6" w:rsidRDefault="006C27E6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Se entrega la planilla del REM Serie A </w:t>
      </w:r>
      <w:r w:rsidR="007C0220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(marcando</w:t>
      </w:r>
      <w: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en rojo los cambios) en conjunto con el presente documento.</w:t>
      </w:r>
    </w:p>
    <w:p w14:paraId="668C27D5" w14:textId="77777777" w:rsidR="006C27E6" w:rsidRPr="006C27E6" w:rsidRDefault="006C27E6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</w:p>
    <w:p w14:paraId="29E0F3D1" w14:textId="77777777" w:rsidR="00F708CD" w:rsidRDefault="00F708CD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  <w:r w:rsidRPr="00F708CD"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  <w:t>II.- ANÁLISIS CUANTITATIVO</w:t>
      </w:r>
    </w:p>
    <w:p w14:paraId="35F65FCF" w14:textId="77777777" w:rsidR="006C27E6" w:rsidRDefault="006C27E6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Se </w:t>
      </w:r>
      <w:r w:rsidRPr="006C27E6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cuantifica</w:t>
      </w:r>
      <w: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</w:t>
      </w:r>
      <w:r w:rsidRPr="006C27E6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el volumen y complejidad de los cambios</w:t>
      </w:r>
      <w: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. </w:t>
      </w:r>
      <w:r w:rsidRPr="006C27E6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 establece una categoría para establecer la complejidad del cambio.</w:t>
      </w:r>
    </w:p>
    <w:p w14:paraId="47C65B98" w14:textId="77777777" w:rsidR="006C27E6" w:rsidRPr="006C27E6" w:rsidRDefault="006C27E6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</w:p>
    <w:tbl>
      <w:tblPr>
        <w:tblW w:w="5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643"/>
      </w:tblGrid>
      <w:tr w:rsidR="006C27E6" w:rsidRPr="006C27E6" w14:paraId="72C75620" w14:textId="77777777" w:rsidTr="006C27E6">
        <w:trPr>
          <w:trHeight w:val="368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B66E" w14:textId="77777777" w:rsidR="006C27E6" w:rsidRPr="006C27E6" w:rsidRDefault="006C27E6" w:rsidP="006C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NIVEL DE COMPLEJIDAD</w:t>
            </w:r>
          </w:p>
        </w:tc>
      </w:tr>
      <w:tr w:rsidR="006C27E6" w:rsidRPr="006C27E6" w14:paraId="5A7B560C" w14:textId="77777777" w:rsidTr="006C27E6">
        <w:trPr>
          <w:trHeight w:val="385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045B" w14:textId="77777777" w:rsidR="006C27E6" w:rsidRPr="006C27E6" w:rsidRDefault="006C27E6" w:rsidP="006C27E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0548" w14:textId="77777777" w:rsidR="006C27E6" w:rsidRPr="006C27E6" w:rsidRDefault="006C27E6" w:rsidP="006C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6C27E6" w:rsidRPr="006C27E6" w14:paraId="1E0D58D7" w14:textId="77777777" w:rsidTr="006C27E6">
        <w:trPr>
          <w:trHeight w:val="403"/>
        </w:trPr>
        <w:tc>
          <w:tcPr>
            <w:tcW w:w="12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8A101B8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BAJO=B</w:t>
            </w:r>
          </w:p>
        </w:tc>
        <w:tc>
          <w:tcPr>
            <w:tcW w:w="4642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CBD73E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CAMBIO EN 1 SECCION O MENOS</w:t>
            </w:r>
          </w:p>
        </w:tc>
      </w:tr>
      <w:tr w:rsidR="006C27E6" w:rsidRPr="006C27E6" w14:paraId="3CF1A55C" w14:textId="77777777" w:rsidTr="006C27E6">
        <w:trPr>
          <w:trHeight w:val="385"/>
        </w:trPr>
        <w:tc>
          <w:tcPr>
            <w:tcW w:w="124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115F87E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MEDIO=M</w:t>
            </w:r>
          </w:p>
        </w:tc>
        <w:tc>
          <w:tcPr>
            <w:tcW w:w="4642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EA98B8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CAMBIO EN 2-5 SECCIONES</w:t>
            </w:r>
          </w:p>
        </w:tc>
      </w:tr>
      <w:tr w:rsidR="006C27E6" w:rsidRPr="006C27E6" w14:paraId="458F461D" w14:textId="77777777" w:rsidTr="006C27E6">
        <w:trPr>
          <w:trHeight w:val="385"/>
        </w:trPr>
        <w:tc>
          <w:tcPr>
            <w:tcW w:w="124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61898C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ALTO=A</w:t>
            </w:r>
          </w:p>
        </w:tc>
        <w:tc>
          <w:tcPr>
            <w:tcW w:w="46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1E69281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CAMBIO &gt;5 SECCIONES</w:t>
            </w:r>
          </w:p>
        </w:tc>
      </w:tr>
    </w:tbl>
    <w:p w14:paraId="2481ABEA" w14:textId="77777777" w:rsidR="006C27E6" w:rsidRDefault="006C27E6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1DAD00A2" w14:textId="77777777" w:rsidR="006C27E6" w:rsidRDefault="006C27E6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  <w: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  <w:br w:type="page"/>
      </w:r>
    </w:p>
    <w:p w14:paraId="10FE0B6A" w14:textId="77777777" w:rsidR="006C27E6" w:rsidRPr="00F708CD" w:rsidRDefault="006C27E6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  <w: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  <w:lastRenderedPageBreak/>
        <w:t>La siguiente tabla presenta los REM serie A que cambian y su nivel de complejidad</w:t>
      </w:r>
    </w:p>
    <w:tbl>
      <w:tblPr>
        <w:tblW w:w="7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1459"/>
        <w:gridCol w:w="4020"/>
      </w:tblGrid>
      <w:tr w:rsidR="006C27E6" w:rsidRPr="006C27E6" w14:paraId="6B282946" w14:textId="77777777" w:rsidTr="006C27E6">
        <w:trPr>
          <w:trHeight w:val="208"/>
        </w:trPr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89CB3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Nº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6BE6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REM A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82D8C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NIVEL DE COMPLEJIDAD</w:t>
            </w:r>
          </w:p>
        </w:tc>
      </w:tr>
      <w:tr w:rsidR="006C27E6" w:rsidRPr="006C27E6" w14:paraId="059C49D4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6553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2DF1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D9F5C15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B</w:t>
            </w:r>
          </w:p>
        </w:tc>
      </w:tr>
      <w:tr w:rsidR="006C27E6" w:rsidRPr="006C27E6" w14:paraId="6F2B96FC" w14:textId="77777777" w:rsidTr="006C27E6">
        <w:trPr>
          <w:trHeight w:val="229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90655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CD2F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14069E8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B</w:t>
            </w:r>
          </w:p>
        </w:tc>
      </w:tr>
      <w:tr w:rsidR="006C27E6" w:rsidRPr="006C27E6" w14:paraId="0829D96F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C3A1A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E01B0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2739BB8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B</w:t>
            </w:r>
          </w:p>
        </w:tc>
      </w:tr>
      <w:tr w:rsidR="006C27E6" w:rsidRPr="006C27E6" w14:paraId="11B7EF10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726E7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C52E0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C33FE85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B</w:t>
            </w:r>
          </w:p>
        </w:tc>
      </w:tr>
      <w:tr w:rsidR="006C27E6" w:rsidRPr="006C27E6" w14:paraId="7F8CD338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AFBDF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D89A8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C16BE3C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M</w:t>
            </w:r>
          </w:p>
        </w:tc>
      </w:tr>
      <w:tr w:rsidR="006C27E6" w:rsidRPr="006C27E6" w14:paraId="12534F60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F9DD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16A21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8013B78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B</w:t>
            </w:r>
          </w:p>
        </w:tc>
      </w:tr>
      <w:tr w:rsidR="006C27E6" w:rsidRPr="006C27E6" w14:paraId="0BF2AA32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8D51E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9F10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C47075F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M</w:t>
            </w:r>
          </w:p>
        </w:tc>
      </w:tr>
      <w:tr w:rsidR="006C27E6" w:rsidRPr="006C27E6" w14:paraId="56BB6496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7FC1B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F7DA3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A53AA5C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A</w:t>
            </w:r>
          </w:p>
        </w:tc>
      </w:tr>
      <w:tr w:rsidR="006C27E6" w:rsidRPr="006C27E6" w14:paraId="2B485D14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EAE2C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CCC77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19A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B7CBC15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B</w:t>
            </w:r>
          </w:p>
        </w:tc>
      </w:tr>
      <w:tr w:rsidR="006C27E6" w:rsidRPr="006C27E6" w14:paraId="13F587CA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78E07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05A25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0EE860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A</w:t>
            </w:r>
          </w:p>
        </w:tc>
      </w:tr>
      <w:tr w:rsidR="006C27E6" w:rsidRPr="006C27E6" w14:paraId="5E4DC73A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0CD9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4D114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7B5A37E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B</w:t>
            </w:r>
          </w:p>
        </w:tc>
      </w:tr>
      <w:tr w:rsidR="006C27E6" w:rsidRPr="006C27E6" w14:paraId="56ED7139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0ED96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77474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10B3B43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B</w:t>
            </w:r>
          </w:p>
        </w:tc>
      </w:tr>
      <w:tr w:rsidR="006C27E6" w:rsidRPr="006C27E6" w14:paraId="4343D409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8985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1B025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533F6CF5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M</w:t>
            </w:r>
          </w:p>
        </w:tc>
      </w:tr>
      <w:tr w:rsidR="006C27E6" w:rsidRPr="006C27E6" w14:paraId="156A3678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A3FBA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14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B8FF9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2F0F49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A</w:t>
            </w:r>
          </w:p>
        </w:tc>
      </w:tr>
      <w:tr w:rsidR="006C27E6" w:rsidRPr="006C27E6" w14:paraId="727304DB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4FFE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1982C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74977BBD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M</w:t>
            </w:r>
          </w:p>
        </w:tc>
      </w:tr>
      <w:tr w:rsidR="006C27E6" w:rsidRPr="006C27E6" w14:paraId="32CD1FFA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E47DC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797F8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33DBECA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B</w:t>
            </w:r>
          </w:p>
        </w:tc>
      </w:tr>
      <w:tr w:rsidR="006C27E6" w:rsidRPr="006C27E6" w14:paraId="6F6ED467" w14:textId="77777777" w:rsidTr="006C27E6">
        <w:trPr>
          <w:trHeight w:val="218"/>
        </w:trPr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09670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17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7E747" w14:textId="77777777" w:rsidR="006C27E6" w:rsidRPr="006C27E6" w:rsidRDefault="006C27E6" w:rsidP="006C27E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C608F87" w14:textId="77777777" w:rsidR="006C27E6" w:rsidRPr="006C27E6" w:rsidRDefault="006C27E6" w:rsidP="006C27E6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</w:pPr>
            <w:r w:rsidRPr="006C27E6">
              <w:rPr>
                <w:rFonts w:ascii="Calibri Light" w:hAnsi="Calibri Light" w:cs="Calibri Light"/>
                <w:b/>
                <w:bCs/>
                <w:color w:val="4F81BD" w:themeColor="accent1"/>
                <w:sz w:val="24"/>
                <w:szCs w:val="24"/>
                <w:lang w:val="es-ES_tradnl"/>
              </w:rPr>
              <w:t>M</w:t>
            </w:r>
          </w:p>
        </w:tc>
      </w:tr>
    </w:tbl>
    <w:p w14:paraId="09D773A0" w14:textId="77777777" w:rsidR="00F708CD" w:rsidRPr="00F708CD" w:rsidRDefault="00F708CD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</w:p>
    <w:p w14:paraId="297B6C83" w14:textId="77777777" w:rsidR="006C27E6" w:rsidRDefault="006C27E6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  <w: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  <w:br w:type="page"/>
      </w:r>
    </w:p>
    <w:p w14:paraId="7EFE9795" w14:textId="77777777" w:rsidR="00F708CD" w:rsidRDefault="00F708CD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</w:pPr>
      <w:r w:rsidRPr="00F708CD">
        <w:rPr>
          <w:rFonts w:ascii="Calibri Light" w:hAnsi="Calibri Light" w:cs="Calibri Light"/>
          <w:b/>
          <w:bCs/>
          <w:color w:val="4F81BD" w:themeColor="accent1"/>
          <w:sz w:val="24"/>
          <w:szCs w:val="24"/>
          <w:lang w:val="es-ES_tradnl"/>
        </w:rPr>
        <w:lastRenderedPageBreak/>
        <w:t xml:space="preserve">III.- ANÁLISIS CUALITATIVO </w:t>
      </w:r>
    </w:p>
    <w:p w14:paraId="080A1F9A" w14:textId="77777777" w:rsidR="006C27E6" w:rsidRPr="006C27E6" w:rsidRDefault="006C27E6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6C27E6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 detalla cada uno de los REM y la sección que experimenta cambio.</w:t>
      </w:r>
    </w:p>
    <w:p w14:paraId="076AFCCA" w14:textId="77777777" w:rsidR="006713A7" w:rsidRPr="002366A7" w:rsidRDefault="002366A7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</w:pPr>
      <w: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 xml:space="preserve">1.- </w:t>
      </w:r>
      <w:r w:rsidR="006713A7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>REM A01: Controles de Salud:</w:t>
      </w:r>
    </w:p>
    <w:p w14:paraId="2E707A72" w14:textId="77777777" w:rsidR="006713A7" w:rsidRPr="00DB5841" w:rsidRDefault="006713A7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Nueva sección. Sección F: Controles integrales de persona con condiciones crónicas.</w:t>
      </w:r>
    </w:p>
    <w:p w14:paraId="2C162F92" w14:textId="77777777" w:rsidR="006713A7" w:rsidRPr="002366A7" w:rsidRDefault="002366A7" w:rsidP="006713A7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</w:pPr>
      <w: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 xml:space="preserve">2.- </w:t>
      </w:r>
      <w:r w:rsidR="006713A7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>REM A03: Aplicación y resultados de escalas de evaluación</w:t>
      </w:r>
    </w:p>
    <w:p w14:paraId="6A2BCACE" w14:textId="77777777" w:rsidR="00F74DAF" w:rsidRPr="00DB5841" w:rsidRDefault="00F74DAF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A.2: Resultados de la aplicación de Escala de Evaluación del Desarrollo Psicomotor: Se modifica la glosa de las filas 31-32-33-36.</w:t>
      </w:r>
    </w:p>
    <w:p w14:paraId="2D1027B7" w14:textId="77777777" w:rsidR="006713A7" w:rsidRPr="00DB5841" w:rsidRDefault="006713A7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B.3: Aplicación de Escala de Edimburgo a gestantes y mujeres post parto: Se incorpora una nueva columna:</w:t>
      </w:r>
    </w:p>
    <w:p w14:paraId="5FD05A04" w14:textId="77777777" w:rsidR="00D72302" w:rsidRPr="00DB5841" w:rsidRDefault="006713A7" w:rsidP="00D72302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Total de casos alterados derivados a salud mental.</w:t>
      </w:r>
    </w:p>
    <w:p w14:paraId="571A30AE" w14:textId="77777777" w:rsidR="00D72302" w:rsidRPr="00DB5841" w:rsidRDefault="00D72302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D.1: Aplicación de tamizaje para evaluar el nivel de riesgo de consumo de alcohol, tabaco y otras drogas: Se incorpora una nueva prestación: N° de CRAFFT en control de salud integral del adolescente</w:t>
      </w:r>
    </w:p>
    <w:p w14:paraId="22CA6C43" w14:textId="77777777" w:rsidR="006713A7" w:rsidRPr="00DB5841" w:rsidRDefault="006713A7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D.7: Aplicaci</w:t>
      </w:r>
      <w:r w:rsidR="00F74DAF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ón y resultados de Pauta de evaluación con enfoque de riesgo odontológico (CERO): Se incorpora nueva columna:</w:t>
      </w:r>
    </w:p>
    <w:p w14:paraId="4AA81324" w14:textId="77777777" w:rsidR="006C27E6" w:rsidRDefault="00F74DAF" w:rsidP="00F74DAF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Niños y niñas red </w:t>
      </w:r>
      <w:r w:rsidR="00E23F2E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SENAME, desagregado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en hombres y mujeres.</w:t>
      </w:r>
    </w:p>
    <w:p w14:paraId="2CF32CE3" w14:textId="77777777" w:rsidR="006C27E6" w:rsidRDefault="006C27E6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br w:type="page"/>
      </w:r>
    </w:p>
    <w:p w14:paraId="080DCE05" w14:textId="77777777" w:rsidR="00F74DAF" w:rsidRPr="00DB5841" w:rsidRDefault="00F74DAF" w:rsidP="00F74DAF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</w:p>
    <w:p w14:paraId="14A54938" w14:textId="77777777" w:rsidR="00F74DAF" w:rsidRPr="002366A7" w:rsidRDefault="002366A7" w:rsidP="00F74DAF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</w:pPr>
      <w:r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>3</w:t>
      </w:r>
      <w: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 xml:space="preserve">.- </w:t>
      </w:r>
      <w:r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 xml:space="preserve"> </w:t>
      </w:r>
      <w:r w:rsidR="00F74DAF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>REM A04: Consultas y otras atenciones en la Red</w:t>
      </w:r>
    </w:p>
    <w:p w14:paraId="23F6B40D" w14:textId="77777777" w:rsidR="00F74DAF" w:rsidRDefault="00F74DAF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J: Despacho de recetas de pacientes ambulatorios: Se incorporan nuevas columnas:</w:t>
      </w:r>
    </w:p>
    <w:p w14:paraId="2140A1D2" w14:textId="712D53AD" w:rsidR="006D4CF8" w:rsidRPr="00DB5841" w:rsidRDefault="006D4CF8" w:rsidP="006D4CF8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Prescripciones, se modifica la glosa solicitadas por emitidas.</w:t>
      </w:r>
    </w:p>
    <w:p w14:paraId="4A660DDF" w14:textId="77777777" w:rsidR="00F74DAF" w:rsidRPr="00DB5841" w:rsidRDefault="00F74DAF" w:rsidP="00F74DAF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Recetas despachadas a pacientes del Programa de Salud Cardiovascular, desagregado en Despacho total y Despacho parcial.</w:t>
      </w:r>
    </w:p>
    <w:p w14:paraId="482EF1DD" w14:textId="19D51A78" w:rsidR="002366A7" w:rsidRDefault="00F74DAF" w:rsidP="00F74DAF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Prescripciones a pacientes del Programa de Salud Cardiovascular, desagregado en </w:t>
      </w:r>
      <w:r w:rsidR="006D4CF8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Emitidas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y Rechazadas.</w:t>
      </w:r>
    </w:p>
    <w:p w14:paraId="4C017A8F" w14:textId="77777777" w:rsidR="00F74DAF" w:rsidRPr="00DB5841" w:rsidRDefault="00F74DAF" w:rsidP="002366A7">
      <w:pPr>
        <w:pStyle w:val="Prrafodelista"/>
        <w:ind w:left="1440"/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</w:p>
    <w:p w14:paraId="6FC7A087" w14:textId="77777777" w:rsidR="00F84B59" w:rsidRPr="002366A7" w:rsidRDefault="002366A7" w:rsidP="00F84B59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</w:pPr>
      <w:r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>4</w:t>
      </w:r>
      <w: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 xml:space="preserve">.- </w:t>
      </w:r>
      <w:r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 xml:space="preserve"> </w:t>
      </w:r>
      <w:r w:rsidR="00F84B59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>REM A05: Ingresos y egresos por condición y problemas de salud</w:t>
      </w:r>
    </w:p>
    <w:p w14:paraId="5866606A" w14:textId="77777777" w:rsidR="00F84B59" w:rsidRPr="00DB5841" w:rsidRDefault="00F84B59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A: Ingresos de gestantes a Programa Prenatal: Se elimina fila 14 que se encontraba achurada.</w:t>
      </w:r>
    </w:p>
    <w:p w14:paraId="6A8DA8A2" w14:textId="77777777" w:rsidR="00F84B59" w:rsidRPr="00DB5841" w:rsidRDefault="00F84B59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F: Ingresos y egresos a Sala de Estimulación Servicio Itinerante y Atención Domiciliaria: Se elimina fila 67 que se encontraba achurada.</w:t>
      </w:r>
    </w:p>
    <w:p w14:paraId="578B3ECB" w14:textId="77777777" w:rsidR="00F84B59" w:rsidRPr="00DB5841" w:rsidRDefault="00F84B59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Nueva sección. Sección V: Ingresos Integrales de personas con condiciones crónicas en Atención Primaria.</w:t>
      </w:r>
    </w:p>
    <w:p w14:paraId="13F4D9D3" w14:textId="77777777" w:rsidR="00F84B59" w:rsidRPr="002366A7" w:rsidRDefault="002366A7" w:rsidP="00F84B59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</w:pPr>
      <w:r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 xml:space="preserve">5.- </w:t>
      </w:r>
      <w:r w:rsidR="00F84B59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>REM A06 Programa de Salud Mental Atención Primaria y Especialidades</w:t>
      </w:r>
    </w:p>
    <w:p w14:paraId="33553298" w14:textId="77777777" w:rsidR="00F84B59" w:rsidRPr="00DB5841" w:rsidRDefault="00F84B59" w:rsidP="001A1923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Sección A.1: Controles de Atención Primaria/Especialidades: Se </w:t>
      </w:r>
      <w:r w:rsidR="004E60DF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incorporan las siguientes columnas:</w:t>
      </w:r>
    </w:p>
    <w:p w14:paraId="6682BADF" w14:textId="77777777" w:rsidR="004E60DF" w:rsidRPr="00DB5841" w:rsidRDefault="004E60DF" w:rsidP="004E60DF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Pueblos Originarios</w:t>
      </w:r>
    </w:p>
    <w:p w14:paraId="4047EC0E" w14:textId="77777777" w:rsidR="004E60DF" w:rsidRPr="00DB5841" w:rsidRDefault="004E60DF" w:rsidP="004E60DF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Migrantes</w:t>
      </w:r>
    </w:p>
    <w:p w14:paraId="2237B645" w14:textId="77777777" w:rsidR="004E60DF" w:rsidRPr="00DB5841" w:rsidRDefault="004E60DF" w:rsidP="004E60DF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Demencia</w:t>
      </w:r>
    </w:p>
    <w:p w14:paraId="4E583F18" w14:textId="77777777" w:rsidR="006C27E6" w:rsidRDefault="006C27E6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br w:type="page"/>
      </w:r>
    </w:p>
    <w:p w14:paraId="2A79673E" w14:textId="77777777" w:rsidR="004E60DF" w:rsidRPr="00DB5841" w:rsidRDefault="004E60DF" w:rsidP="001A1923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Sección A.2: Consultorías de Salud Mental en APS: Se desagrega la columna “Consultorías Recibidas” </w:t>
      </w:r>
      <w:r w:rsidR="00D476FA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en:</w:t>
      </w:r>
    </w:p>
    <w:p w14:paraId="0E7A821A" w14:textId="77777777" w:rsidR="004E60DF" w:rsidRPr="00DB5841" w:rsidRDefault="004E60DF" w:rsidP="004E60DF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Consultorías de Salud Mental Infanto-Adolescente</w:t>
      </w:r>
    </w:p>
    <w:p w14:paraId="0CDDEB5A" w14:textId="77777777" w:rsidR="004E60DF" w:rsidRPr="00DB5841" w:rsidRDefault="004E60DF" w:rsidP="004E60DF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Consultorías de Salud Mental Adulto</w:t>
      </w:r>
    </w:p>
    <w:p w14:paraId="389A8F3F" w14:textId="77777777" w:rsidR="004E60DF" w:rsidRPr="00DB5841" w:rsidRDefault="004E60DF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Nueva sección: Sección A.3 Consultorías de Salud Mental otorgada por el nivel de especialidad.</w:t>
      </w:r>
    </w:p>
    <w:p w14:paraId="1C763C88" w14:textId="77777777" w:rsidR="004E60DF" w:rsidRPr="00DB5841" w:rsidRDefault="004E60DF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G: Registro de atenciones profesionales Plan de Demencia en Atención Primaria: Se elimina esta sección, ya que Plan de Demencia es GES a partir de ahora.</w:t>
      </w:r>
    </w:p>
    <w:p w14:paraId="7EFCDC4F" w14:textId="77777777" w:rsidR="004E60DF" w:rsidRPr="00DB5841" w:rsidRDefault="004E60DF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Nueva sección: Sección J: Salud Mental en situaciones de Emergencia o Desastre.</w:t>
      </w:r>
    </w:p>
    <w:p w14:paraId="459CB7AA" w14:textId="77777777" w:rsidR="004E60DF" w:rsidRPr="00DB5841" w:rsidRDefault="004E60DF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Nueva sección: Sección K: Consulta de Salud Mental por el Nivel de Especialidad.</w:t>
      </w:r>
    </w:p>
    <w:p w14:paraId="283EBD11" w14:textId="77777777" w:rsidR="006C27E6" w:rsidRDefault="006C27E6" w:rsidP="004E60DF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</w:pPr>
    </w:p>
    <w:p w14:paraId="09E7F385" w14:textId="77777777" w:rsidR="004E60DF" w:rsidRPr="002366A7" w:rsidRDefault="00570678" w:rsidP="004E60DF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</w:pPr>
      <w: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>6</w:t>
      </w:r>
      <w:r w:rsidR="002366A7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 xml:space="preserve">.- </w:t>
      </w:r>
      <w:r w:rsidR="004E60DF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>REM A07: Atención de Especialidades</w:t>
      </w:r>
    </w:p>
    <w:p w14:paraId="2275ED97" w14:textId="690457D0" w:rsidR="00B36154" w:rsidRPr="00DB5841" w:rsidRDefault="00B36154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Sección A: Consultas médicas: Se </w:t>
      </w:r>
      <w:r w:rsidR="00EA280F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incorpora una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columna para el registro de </w:t>
      </w:r>
      <w:r w:rsidR="001D2AA0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las consultas de Especialidad resuelta por 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Médicos Generales </w:t>
      </w:r>
    </w:p>
    <w:p w14:paraId="21287D25" w14:textId="77777777" w:rsidR="0087724B" w:rsidRPr="00DB5841" w:rsidRDefault="00B36154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A:</w:t>
      </w:r>
      <w:r w:rsidR="0087724B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Se eliminan</w:t>
      </w:r>
      <w:r w:rsidR="00F54C77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en la columna “Beneficiarios”</w:t>
      </w:r>
      <w:r w:rsidR="0087724B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las desagregaciones: </w:t>
      </w:r>
    </w:p>
    <w:p w14:paraId="2955AC44" w14:textId="77777777" w:rsidR="0087724B" w:rsidRPr="00DB5841" w:rsidRDefault="0087724B" w:rsidP="0087724B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Menos de 15 años</w:t>
      </w:r>
    </w:p>
    <w:p w14:paraId="56BE6C8A" w14:textId="77777777" w:rsidR="00B36154" w:rsidRPr="00DB5841" w:rsidRDefault="0087724B" w:rsidP="0087724B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15 y más años  </w:t>
      </w:r>
    </w:p>
    <w:p w14:paraId="6256E10B" w14:textId="77777777" w:rsidR="00DB5841" w:rsidRDefault="0087724B" w:rsidP="00DB5841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Sección B: Atenciones médicas por programas y policlínicos especialistas acreditados: </w:t>
      </w:r>
    </w:p>
    <w:p w14:paraId="3A0446F3" w14:textId="77777777" w:rsidR="00EA280F" w:rsidRPr="00DB5841" w:rsidRDefault="00EA280F" w:rsidP="00DB5841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 modifica título de sección: Atenciones médicas por programas y policlínicos</w:t>
      </w:r>
    </w:p>
    <w:p w14:paraId="5122BDF4" w14:textId="77777777" w:rsidR="0087724B" w:rsidRPr="00DB5841" w:rsidRDefault="0087724B" w:rsidP="00EA280F">
      <w:pPr>
        <w:pStyle w:val="Prrafodelista"/>
        <w:numPr>
          <w:ilvl w:val="0"/>
          <w:numId w:val="13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 elimina la fila</w:t>
      </w:r>
      <w:r w:rsidR="00F951E4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85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NINEAS.</w:t>
      </w:r>
    </w:p>
    <w:p w14:paraId="3CDE2623" w14:textId="77777777" w:rsidR="0087724B" w:rsidRPr="00DB5841" w:rsidRDefault="0087724B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C: Consultas y controles por otros profesionales en especialidad (Nivel Secundario): Se eliminan los profesionales:</w:t>
      </w:r>
    </w:p>
    <w:p w14:paraId="3169E728" w14:textId="77777777" w:rsidR="0087724B" w:rsidRPr="00DB5841" w:rsidRDefault="0087724B" w:rsidP="0087724B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Kinesiólogo</w:t>
      </w:r>
      <w:r w:rsidR="00F951E4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(Fila 102)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.</w:t>
      </w:r>
    </w:p>
    <w:p w14:paraId="46D5A639" w14:textId="77777777" w:rsidR="0087724B" w:rsidRPr="00DB5841" w:rsidRDefault="0087724B" w:rsidP="0087724B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Terapeuta Ocupacional</w:t>
      </w:r>
      <w:r w:rsidR="00F951E4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(Fila 103)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.</w:t>
      </w:r>
    </w:p>
    <w:p w14:paraId="0D56B77F" w14:textId="77777777" w:rsidR="006C27E6" w:rsidRDefault="006C27E6" w:rsidP="0087724B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</w:pPr>
    </w:p>
    <w:p w14:paraId="52CA2DFF" w14:textId="77777777" w:rsidR="0087724B" w:rsidRPr="002366A7" w:rsidRDefault="002366A7" w:rsidP="0087724B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</w:pPr>
      <w:r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 xml:space="preserve">7.- </w:t>
      </w:r>
      <w:r w:rsidR="0087724B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>REM A08: Atenciones de Urgencia</w:t>
      </w:r>
    </w:p>
    <w:p w14:paraId="31536595" w14:textId="77777777" w:rsidR="0087724B" w:rsidRPr="00DB5841" w:rsidRDefault="0087724B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D: Pacientes con indicación de hospitalización en espera de camas en UEH</w:t>
      </w:r>
      <w:r w:rsidR="008158E8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: Se incorpora una nueva columna “Hospitalización domiciliaria” para l</w:t>
      </w:r>
      <w:r w:rsidR="00032A79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a variable “P</w:t>
      </w:r>
      <w:r w:rsidR="008158E8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aciente</w:t>
      </w:r>
      <w:r w:rsidR="00032A79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 que ingresan a cama hospitalaria según tiempo de demora al ingreso”</w:t>
      </w:r>
    </w:p>
    <w:p w14:paraId="676CC5B7" w14:textId="77777777" w:rsidR="00032A79" w:rsidRPr="00DB5841" w:rsidRDefault="00032A79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O: Atenciones en urgencia por violencia sexual: Se elimina los conceptos:</w:t>
      </w:r>
    </w:p>
    <w:p w14:paraId="52E9ED59" w14:textId="77777777" w:rsidR="00032A79" w:rsidRPr="00DB5841" w:rsidRDefault="00032A79" w:rsidP="00032A79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Con </w:t>
      </w:r>
      <w:r w:rsidR="00CA0BDD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sospecha de 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penetración</w:t>
      </w:r>
      <w:r w:rsidR="00CA0BDD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 (Agudo, no agudo, crónico).</w:t>
      </w:r>
    </w:p>
    <w:p w14:paraId="73435070" w14:textId="77777777" w:rsidR="00CA0BDD" w:rsidRPr="00DB5841" w:rsidRDefault="00CA0BDD" w:rsidP="00032A79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Sin sospecha de penetración (Agudo, no agudo, crónico).</w:t>
      </w:r>
    </w:p>
    <w:p w14:paraId="7871C21C" w14:textId="77777777" w:rsidR="00CA0BDD" w:rsidRPr="00DB5841" w:rsidRDefault="00CA0BDD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P: Atenciones médicas por violencia sexual: Se agregan dos nuevas columnas:</w:t>
      </w:r>
    </w:p>
    <w:p w14:paraId="3F309BE4" w14:textId="77777777" w:rsidR="00CA0BDD" w:rsidRPr="00DB5841" w:rsidRDefault="00CA0BDD" w:rsidP="00CA0BDD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De turno</w:t>
      </w:r>
    </w:p>
    <w:p w14:paraId="46D94D13" w14:textId="77777777" w:rsidR="00CA0BDD" w:rsidRPr="00DB5841" w:rsidRDefault="00CA0BDD" w:rsidP="00CA0BDD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De llamada</w:t>
      </w:r>
    </w:p>
    <w:p w14:paraId="597EE418" w14:textId="77777777" w:rsidR="006C27E6" w:rsidRDefault="006C27E6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br w:type="page"/>
      </w:r>
    </w:p>
    <w:p w14:paraId="740161D4" w14:textId="77777777" w:rsidR="00F951E4" w:rsidRPr="00DB5841" w:rsidRDefault="00F951E4" w:rsidP="00FA3CFF">
      <w:pPr>
        <w:ind w:left="360"/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</w:p>
    <w:p w14:paraId="7412FE8B" w14:textId="77777777" w:rsidR="00355A95" w:rsidRPr="002366A7" w:rsidRDefault="002366A7" w:rsidP="008158E8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</w:pPr>
      <w:r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 xml:space="preserve">8.- </w:t>
      </w:r>
      <w:r w:rsidR="00CA0BDD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>REM A09: Atención de Salud Odontológica en APS y Especialidades</w:t>
      </w:r>
    </w:p>
    <w:p w14:paraId="17BC1681" w14:textId="77777777" w:rsidR="00355A95" w:rsidRPr="00DB5841" w:rsidRDefault="00355A95" w:rsidP="008158E8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 modifica el nombre de este REM, por: A</w:t>
      </w:r>
      <w:r w:rsidR="00947421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tención de salud bucal en la red asistencial</w:t>
      </w:r>
    </w:p>
    <w:p w14:paraId="25B81E05" w14:textId="77777777" w:rsidR="00947421" w:rsidRPr="00DB5841" w:rsidRDefault="00947421" w:rsidP="008158E8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A: Cambia nombre de esta sección, consultas y controles odontológicos realizados en establecimientos de APS.</w:t>
      </w:r>
    </w:p>
    <w:p w14:paraId="2364606A" w14:textId="77777777" w:rsidR="00947421" w:rsidRPr="00DB5841" w:rsidRDefault="00947421" w:rsidP="008158E8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B: Otras actividades de odontología general:</w:t>
      </w:r>
    </w:p>
    <w:p w14:paraId="5CD377A1" w14:textId="77777777" w:rsidR="00947421" w:rsidRPr="00DB5841" w:rsidRDefault="00947421" w:rsidP="00947421">
      <w:pPr>
        <w:pStyle w:val="Prrafodelista"/>
        <w:numPr>
          <w:ilvl w:val="0"/>
          <w:numId w:val="15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 eliminan las filas 21 y 34, se encontraban achuradas</w:t>
      </w:r>
    </w:p>
    <w:p w14:paraId="37A15360" w14:textId="77777777" w:rsidR="006C27E6" w:rsidRDefault="006C27E6" w:rsidP="00947421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</w:p>
    <w:p w14:paraId="43085554" w14:textId="77777777" w:rsidR="00947421" w:rsidRPr="00DB5841" w:rsidRDefault="00947421" w:rsidP="00947421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Sección D: Interconsultas generadas en establecimientos APS, </w:t>
      </w:r>
      <w:r w:rsidR="00017C92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en esta sección 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 incorporan las siguientes columnas:</w:t>
      </w:r>
    </w:p>
    <w:p w14:paraId="31BE4DFC" w14:textId="77777777" w:rsidR="00947421" w:rsidRPr="00DB5841" w:rsidRDefault="00073B52" w:rsidP="00073B52">
      <w:pPr>
        <w:pStyle w:val="Prrafodelista"/>
        <w:numPr>
          <w:ilvl w:val="0"/>
          <w:numId w:val="16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60 años </w:t>
      </w:r>
    </w:p>
    <w:p w14:paraId="6CC2878C" w14:textId="77777777" w:rsidR="00947421" w:rsidRPr="00DB5841" w:rsidRDefault="00073B52" w:rsidP="00073B52">
      <w:pPr>
        <w:pStyle w:val="Prrafodelista"/>
        <w:numPr>
          <w:ilvl w:val="0"/>
          <w:numId w:val="16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Usuarios en situación de discapacidad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7DD6FF3D" w14:textId="77777777" w:rsidR="00947421" w:rsidRPr="00DB5841" w:rsidRDefault="00073B52" w:rsidP="00073B52">
      <w:pPr>
        <w:pStyle w:val="Prrafodelista"/>
        <w:numPr>
          <w:ilvl w:val="0"/>
          <w:numId w:val="16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Niños, niñas, adolescentes y jóvenes red SENAME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3C0AD141" w14:textId="77777777" w:rsidR="00947421" w:rsidRPr="00DB5841" w:rsidRDefault="00073B52" w:rsidP="00073B52">
      <w:pPr>
        <w:pStyle w:val="Prrafodelista"/>
        <w:numPr>
          <w:ilvl w:val="0"/>
          <w:numId w:val="16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Migrantes</w:t>
      </w:r>
    </w:p>
    <w:p w14:paraId="060A7B77" w14:textId="77777777" w:rsidR="00355A95" w:rsidRPr="00DB5841" w:rsidRDefault="00073B52" w:rsidP="008158E8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Sección F: Se modifica nombre de la sección: Actividades de atención en especialidades odontológicas. </w:t>
      </w:r>
    </w:p>
    <w:p w14:paraId="5B2F3755" w14:textId="77777777" w:rsidR="00073B52" w:rsidRPr="00DB5841" w:rsidRDefault="00073B52" w:rsidP="008158E8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En esta sección se eliminan, incorporan y se modifican glosas de prestaciones:</w:t>
      </w:r>
    </w:p>
    <w:p w14:paraId="3D6A8D13" w14:textId="77777777" w:rsidR="00073B52" w:rsidRPr="00DB5841" w:rsidRDefault="00E50E80" w:rsidP="008158E8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  <w:t>Prestaciones eliminadas:</w:t>
      </w:r>
    </w:p>
    <w:p w14:paraId="3BB2D989" w14:textId="77777777" w:rsidR="00E50E80" w:rsidRPr="00DB5841" w:rsidRDefault="00E50E80" w:rsidP="00E50E80">
      <w:pPr>
        <w:pStyle w:val="Prrafodelista"/>
        <w:numPr>
          <w:ilvl w:val="0"/>
          <w:numId w:val="1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Actividad de urgencia especialidades</w:t>
      </w:r>
    </w:p>
    <w:p w14:paraId="5750291F" w14:textId="77777777" w:rsidR="00E50E80" w:rsidRPr="00DB5841" w:rsidRDefault="00E50E80" w:rsidP="00E50E80">
      <w:pPr>
        <w:pStyle w:val="Prrafodelista"/>
        <w:numPr>
          <w:ilvl w:val="0"/>
          <w:numId w:val="1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Endodoncia actividad</w:t>
      </w:r>
    </w:p>
    <w:p w14:paraId="394667A0" w14:textId="77777777" w:rsidR="00E50E80" w:rsidRPr="00DB5841" w:rsidRDefault="00E50E80" w:rsidP="00E50E80">
      <w:pPr>
        <w:pStyle w:val="Prrafodelista"/>
        <w:numPr>
          <w:ilvl w:val="0"/>
          <w:numId w:val="1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Periodoncia actividad</w:t>
      </w:r>
    </w:p>
    <w:p w14:paraId="5D02250A" w14:textId="77777777" w:rsidR="00E50E80" w:rsidRPr="00DB5841" w:rsidRDefault="00E50E80" w:rsidP="00E50E80">
      <w:pPr>
        <w:pStyle w:val="Prrafodelista"/>
        <w:numPr>
          <w:ilvl w:val="0"/>
          <w:numId w:val="1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Instalación de plano alivio oclusal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ab/>
      </w:r>
    </w:p>
    <w:p w14:paraId="3653C826" w14:textId="77777777" w:rsidR="00E50E80" w:rsidRPr="00DB5841" w:rsidRDefault="00E50E80" w:rsidP="00E50E80">
      <w:pPr>
        <w:pStyle w:val="Prrafodelista"/>
        <w:numPr>
          <w:ilvl w:val="0"/>
          <w:numId w:val="1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Cirugía periodontal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ab/>
      </w:r>
    </w:p>
    <w:p w14:paraId="473239A3" w14:textId="77777777" w:rsidR="00E50E80" w:rsidRPr="00DB5841" w:rsidRDefault="00E50E80" w:rsidP="00E50E80">
      <w:pPr>
        <w:pStyle w:val="Prrafodelista"/>
        <w:numPr>
          <w:ilvl w:val="0"/>
          <w:numId w:val="1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Ortodoncia, actividad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ab/>
      </w:r>
    </w:p>
    <w:p w14:paraId="6CDA0844" w14:textId="77777777" w:rsidR="00E50E80" w:rsidRPr="00DB5841" w:rsidRDefault="00E50E80" w:rsidP="00E50E80">
      <w:pPr>
        <w:pStyle w:val="Prrafodelista"/>
        <w:numPr>
          <w:ilvl w:val="0"/>
          <w:numId w:val="1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Prótesis fija (unitaria o plural)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ab/>
      </w:r>
    </w:p>
    <w:p w14:paraId="037C01AF" w14:textId="77777777" w:rsidR="00E50E80" w:rsidRPr="00DB5841" w:rsidRDefault="00E50E80" w:rsidP="00E50E80">
      <w:pPr>
        <w:pStyle w:val="Prrafodelista"/>
        <w:numPr>
          <w:ilvl w:val="0"/>
          <w:numId w:val="1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Cirugía bucal (intervención)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ab/>
      </w:r>
    </w:p>
    <w:p w14:paraId="4759361E" w14:textId="77777777" w:rsidR="00E50E80" w:rsidRPr="00DB5841" w:rsidRDefault="00E50E80" w:rsidP="00E50E80">
      <w:pPr>
        <w:pStyle w:val="Prrafodelista"/>
        <w:numPr>
          <w:ilvl w:val="0"/>
          <w:numId w:val="1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Cirugía y traumatología maxilofacial (intervención)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ab/>
      </w:r>
    </w:p>
    <w:p w14:paraId="447E08CC" w14:textId="77777777" w:rsidR="00E50E80" w:rsidRPr="00DB5841" w:rsidRDefault="00E50E80" w:rsidP="00E50E80">
      <w:pPr>
        <w:pStyle w:val="Prrafodelista"/>
        <w:numPr>
          <w:ilvl w:val="0"/>
          <w:numId w:val="1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Controles de cirugía bucal y traumatología maxilofacial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ab/>
      </w:r>
    </w:p>
    <w:p w14:paraId="3224432A" w14:textId="77777777" w:rsidR="006C27E6" w:rsidRDefault="006C27E6" w:rsidP="008158E8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</w:p>
    <w:p w14:paraId="34317FEB" w14:textId="77777777" w:rsidR="00073B52" w:rsidRPr="00DB5841" w:rsidRDefault="00E50E80" w:rsidP="008158E8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  <w:t>Prestaciones incorporadas:</w:t>
      </w:r>
    </w:p>
    <w:p w14:paraId="6A053628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Educación en salud bucal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64FB89ED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Interconsulta hospitalizados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20E72A6F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Visita a sala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5F5395ED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Contraloría clínica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24AB8861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Cirugía tercer molar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639BBE90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Cirugía menor ambulatoria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68EA8588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Cirugía mayor ambulatoria</w:t>
      </w:r>
    </w:p>
    <w:p w14:paraId="0811AFD7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Obturación indirecta (inlays u onlays)</w:t>
      </w:r>
    </w:p>
    <w:p w14:paraId="29938121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Retiro apar</w:t>
      </w:r>
      <w:r w:rsidR="00F40CA6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tología de ortodoncia</w:t>
      </w:r>
    </w:p>
    <w:p w14:paraId="1ACDA768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Ortodoncia preventiva e interceptiva (opi)</w:t>
      </w:r>
    </w:p>
    <w:p w14:paraId="5E9C0125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Inducción al cierre apical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21E4C368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Retratamiento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602933E3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Cirugía apical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27B873C4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Adaptación a la atención odontológica 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6A3DFA0C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Procedimiento restaurador (odontopediatría)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66AE8203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Procedimiento endodóntico (odontopediatría)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4FBE9D42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Cirugía ambulatoria (odontopediatría)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5EA3C398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Destartraje supragingival o pulido coronario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4B937729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Procedimiento quirúrgico (periodoncia)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734F2AAC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Procedimiento quirúrgico periimplantar (periodoncia)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3F24ECF7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Rehabilitación mediante prótesis fija implantosoportada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06A3898A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Rehabilitación mediante prótesis muco- implantosoportada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4AE02363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Implantología protésica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13BA65E8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Toma de biopsia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70E4400F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Estudio histopatológico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7F7A63ED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Sialometría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15586B45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Terapia farmacológica de lesiones del territorio buco maxilofacial</w:t>
      </w:r>
    </w:p>
    <w:p w14:paraId="7C17E664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Infiltración en articulación temporo mandibular (atm)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3BEE909A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Bloqueo anestésico y/o medicamentoso en ttm y dof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4A2E2A9A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Artrocentesis en atm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68253ACC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Terapia bioconductual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774D90AD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Desgaste selectivo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75B4449D" w14:textId="77777777" w:rsidR="00E50E80" w:rsidRPr="00DB5841" w:rsidRDefault="00E50E80" w:rsidP="00E50E80">
      <w:pPr>
        <w:pStyle w:val="Prrafodelista"/>
        <w:numPr>
          <w:ilvl w:val="0"/>
          <w:numId w:val="18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Actividades somatoprótesis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1FB94056" w14:textId="77777777" w:rsidR="00355A95" w:rsidRPr="00DB5841" w:rsidRDefault="0054741C" w:rsidP="008158E8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  <w:t>Modificación</w:t>
      </w:r>
      <w:r w:rsidR="00F40CA6"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  <w:t xml:space="preserve"> de glosas:</w:t>
      </w:r>
    </w:p>
    <w:p w14:paraId="20E5DC1D" w14:textId="77777777" w:rsidR="00F40CA6" w:rsidRPr="00DB5841" w:rsidRDefault="00CB1E32" w:rsidP="00F40CA6">
      <w:pPr>
        <w:pStyle w:val="Prrafodelista"/>
        <w:numPr>
          <w:ilvl w:val="0"/>
          <w:numId w:val="1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Obturación directa</w:t>
      </w:r>
    </w:p>
    <w:p w14:paraId="2D3A1935" w14:textId="77777777" w:rsidR="00F40CA6" w:rsidRPr="00DB5841" w:rsidRDefault="00CB1E32" w:rsidP="00F40CA6">
      <w:pPr>
        <w:pStyle w:val="Prrafodelista"/>
        <w:numPr>
          <w:ilvl w:val="0"/>
          <w:numId w:val="1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Instalación aparato removible ortodóncico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28E5C379" w14:textId="77777777" w:rsidR="00F40CA6" w:rsidRPr="00DB5841" w:rsidRDefault="00CB1E32" w:rsidP="00F40CA6">
      <w:pPr>
        <w:pStyle w:val="Prrafodelista"/>
        <w:numPr>
          <w:ilvl w:val="0"/>
          <w:numId w:val="1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Instalación aparato fijo ortodóncico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1188BBCC" w14:textId="77777777" w:rsidR="00F40CA6" w:rsidRPr="00DB5841" w:rsidRDefault="00CB1E32" w:rsidP="00F40CA6">
      <w:pPr>
        <w:pStyle w:val="Prrafodelista"/>
        <w:numPr>
          <w:ilvl w:val="0"/>
          <w:numId w:val="1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Instalación aparato de contención ortodóncico</w:t>
      </w:r>
    </w:p>
    <w:p w14:paraId="4599357C" w14:textId="77777777" w:rsidR="00F40CA6" w:rsidRPr="00DB5841" w:rsidRDefault="00CB1E32" w:rsidP="00F40CA6">
      <w:pPr>
        <w:pStyle w:val="Prrafodelista"/>
        <w:numPr>
          <w:ilvl w:val="0"/>
          <w:numId w:val="1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Ortopedia prequirúrgica</w:t>
      </w:r>
    </w:p>
    <w:p w14:paraId="21A5AE9D" w14:textId="77777777" w:rsidR="00F40CA6" w:rsidRPr="00DB5841" w:rsidRDefault="00CB1E32" w:rsidP="00F40CA6">
      <w:pPr>
        <w:pStyle w:val="Prrafodelista"/>
        <w:numPr>
          <w:ilvl w:val="0"/>
          <w:numId w:val="1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Destartraje subgingival o pulido radicular</w:t>
      </w:r>
    </w:p>
    <w:p w14:paraId="6C288B55" w14:textId="77777777" w:rsidR="00F40CA6" w:rsidRPr="00DB5841" w:rsidRDefault="00CB1E32" w:rsidP="00F40CA6">
      <w:pPr>
        <w:pStyle w:val="Prrafodelista"/>
        <w:numPr>
          <w:ilvl w:val="0"/>
          <w:numId w:val="1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Ferulización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6A7634F6" w14:textId="77777777" w:rsidR="00F40CA6" w:rsidRPr="00DB5841" w:rsidRDefault="00CB1E32" w:rsidP="00F40CA6">
      <w:pPr>
        <w:pStyle w:val="Prrafodelista"/>
        <w:numPr>
          <w:ilvl w:val="0"/>
          <w:numId w:val="1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Rehabilitación mediante prótesis removible acrílica parcial o total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53DAAF96" w14:textId="77777777" w:rsidR="00F40CA6" w:rsidRPr="00DB5841" w:rsidRDefault="00CB1E32" w:rsidP="00F40CA6">
      <w:pPr>
        <w:pStyle w:val="Prrafodelista"/>
        <w:numPr>
          <w:ilvl w:val="0"/>
          <w:numId w:val="1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Rehabilitación mediante prótesis removible metálica parcial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078EEEC1" w14:textId="77777777" w:rsidR="00F40CA6" w:rsidRPr="00DB5841" w:rsidRDefault="00CB1E32" w:rsidP="00F40CA6">
      <w:pPr>
        <w:pStyle w:val="Prrafodelista"/>
        <w:numPr>
          <w:ilvl w:val="0"/>
          <w:numId w:val="1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Rehabilitación mediante prótesis fija unitaria o plural</w:t>
      </w:r>
    </w:p>
    <w:p w14:paraId="116A0CC0" w14:textId="77777777" w:rsidR="00CB1E32" w:rsidRPr="00DB5841" w:rsidRDefault="00CB1E32" w:rsidP="00F40CA6">
      <w:pPr>
        <w:pStyle w:val="Prrafodelista"/>
        <w:numPr>
          <w:ilvl w:val="0"/>
          <w:numId w:val="1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Implantología quirúrgica</w:t>
      </w:r>
    </w:p>
    <w:p w14:paraId="2C77E2CA" w14:textId="77777777" w:rsidR="00CB1E32" w:rsidRPr="00DB5841" w:rsidRDefault="00CB1E32" w:rsidP="00F40CA6">
      <w:pPr>
        <w:pStyle w:val="Prrafodelista"/>
        <w:numPr>
          <w:ilvl w:val="0"/>
          <w:numId w:val="1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Terapia física en trastornos temporomandibulares (ttm) y dolor orofacial (dof)</w:t>
      </w:r>
    </w:p>
    <w:p w14:paraId="0E442C56" w14:textId="77777777" w:rsidR="00F40CA6" w:rsidRPr="00DB5841" w:rsidRDefault="00CB1E32" w:rsidP="00F40CA6">
      <w:pPr>
        <w:pStyle w:val="Prrafodelista"/>
        <w:numPr>
          <w:ilvl w:val="0"/>
          <w:numId w:val="1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Instalación de dispositivo ortopédico</w:t>
      </w:r>
      <w:r w:rsidR="00F40CA6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="00F40CA6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="00F40CA6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="00F40CA6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6865A79F" w14:textId="77777777" w:rsidR="00355A95" w:rsidRPr="00DB5841" w:rsidRDefault="004050B2" w:rsidP="008158E8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F1: Se modifica el nombre de la sección, Actividades de apoyo de atención en especialidades odontológicas</w:t>
      </w:r>
    </w:p>
    <w:p w14:paraId="1EDC6A70" w14:textId="77777777" w:rsidR="004050B2" w:rsidRPr="00DB5841" w:rsidRDefault="0054741C" w:rsidP="008158E8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En esta sección, se incorporan y se modifican glosas de prestaciones:</w:t>
      </w:r>
    </w:p>
    <w:p w14:paraId="08EBFED7" w14:textId="77777777" w:rsidR="0054741C" w:rsidRPr="00DB5841" w:rsidRDefault="0054741C" w:rsidP="0054741C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  <w:t>Prestaciones incorporadas:</w:t>
      </w:r>
    </w:p>
    <w:p w14:paraId="609C41C4" w14:textId="77777777" w:rsidR="0054741C" w:rsidRPr="00DB5841" w:rsidRDefault="0054741C" w:rsidP="0054741C">
      <w:pPr>
        <w:pStyle w:val="Prrafodelista"/>
        <w:numPr>
          <w:ilvl w:val="0"/>
          <w:numId w:val="20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Radiografía intraoral (por placa)</w:t>
      </w:r>
    </w:p>
    <w:p w14:paraId="6593D6DD" w14:textId="77777777" w:rsidR="0054741C" w:rsidRPr="00DB5841" w:rsidRDefault="0054741C" w:rsidP="0054741C">
      <w:pPr>
        <w:pStyle w:val="Prrafodelista"/>
        <w:numPr>
          <w:ilvl w:val="0"/>
          <w:numId w:val="20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Procedimiento imagenológico complejo (por procedimiento)</w:t>
      </w:r>
    </w:p>
    <w:p w14:paraId="73A6D43E" w14:textId="77777777" w:rsidR="0054741C" w:rsidRPr="00DB5841" w:rsidRDefault="0054741C" w:rsidP="0054741C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  <w:t>Modificación de glosas:</w:t>
      </w:r>
    </w:p>
    <w:p w14:paraId="6229474E" w14:textId="77777777" w:rsidR="0054741C" w:rsidRPr="00DB5841" w:rsidRDefault="0054741C" w:rsidP="0054741C">
      <w:pPr>
        <w:pStyle w:val="Prrafodelista"/>
        <w:numPr>
          <w:ilvl w:val="0"/>
          <w:numId w:val="2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Telerradiografía (por placa)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64A1740B" w14:textId="77777777" w:rsidR="0054741C" w:rsidRPr="00DB5841" w:rsidRDefault="0054741C" w:rsidP="0054741C">
      <w:pPr>
        <w:pStyle w:val="Prrafodelista"/>
        <w:numPr>
          <w:ilvl w:val="0"/>
          <w:numId w:val="2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Tomografía computacional maxilo facial cone beam (por adquisición)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20EDBBBD" w14:textId="77777777" w:rsidR="0054741C" w:rsidRPr="00DB5841" w:rsidRDefault="0054741C" w:rsidP="0054741C">
      <w:pPr>
        <w:pStyle w:val="Prrafodelista"/>
        <w:numPr>
          <w:ilvl w:val="0"/>
          <w:numId w:val="2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Sialografías (por procedimiento)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5B481128" w14:textId="77777777" w:rsidR="00355A95" w:rsidRPr="00DB5841" w:rsidRDefault="00163F96" w:rsidP="008158E8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En esta </w:t>
      </w:r>
      <w:r w:rsidR="007F3929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se incorporan las siguientes columnas:</w:t>
      </w:r>
    </w:p>
    <w:p w14:paraId="76C72104" w14:textId="77777777" w:rsidR="007F3929" w:rsidRPr="00DB5841" w:rsidRDefault="007F3929" w:rsidP="007F3929">
      <w:pPr>
        <w:pStyle w:val="Prrafodelista"/>
        <w:numPr>
          <w:ilvl w:val="0"/>
          <w:numId w:val="22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Usuarios en situación de discapacidad</w:t>
      </w:r>
    </w:p>
    <w:p w14:paraId="504A8F76" w14:textId="77777777" w:rsidR="007F3929" w:rsidRPr="00DB5841" w:rsidRDefault="007F3929" w:rsidP="007F3929">
      <w:pPr>
        <w:pStyle w:val="Prrafodelista"/>
        <w:numPr>
          <w:ilvl w:val="0"/>
          <w:numId w:val="22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Niños, niñas, adolescentes y jóvenes red SENAME</w:t>
      </w:r>
    </w:p>
    <w:p w14:paraId="576E8931" w14:textId="77777777" w:rsidR="007F3929" w:rsidRPr="00DB5841" w:rsidRDefault="007F3929" w:rsidP="007F3929">
      <w:pPr>
        <w:pStyle w:val="Prrafodelista"/>
        <w:numPr>
          <w:ilvl w:val="0"/>
          <w:numId w:val="22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Migrantes</w:t>
      </w:r>
    </w:p>
    <w:p w14:paraId="46920926" w14:textId="77777777" w:rsidR="007F3929" w:rsidRPr="00DB5841" w:rsidRDefault="007F3929" w:rsidP="007F3929">
      <w:pPr>
        <w:pStyle w:val="Prrafodelista"/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</w:p>
    <w:p w14:paraId="6B75C34E" w14:textId="77777777" w:rsidR="00355A95" w:rsidRPr="00DB5841" w:rsidRDefault="007F3929" w:rsidP="008158E8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G: Programas especiales Y GES (Actividades incluidas en Sección B)</w:t>
      </w:r>
    </w:p>
    <w:p w14:paraId="1FD272A3" w14:textId="77777777" w:rsidR="00B14A7A" w:rsidRPr="00DB5841" w:rsidRDefault="00B14A7A" w:rsidP="008158E8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En esta sección se incorporan prestaciones y se modifican glosas:</w:t>
      </w:r>
    </w:p>
    <w:p w14:paraId="67848EE2" w14:textId="77777777" w:rsidR="007F3929" w:rsidRPr="00DB5841" w:rsidRDefault="007F3929" w:rsidP="008158E8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En la prestación: programa odontológico integral, estrategia atención odontológica en domicilio, las altas odontológicas, se subdividen en:</w:t>
      </w:r>
    </w:p>
    <w:p w14:paraId="636A72BB" w14:textId="77777777" w:rsidR="007F3929" w:rsidRPr="00DB5841" w:rsidRDefault="007F3929" w:rsidP="007F3929">
      <w:pPr>
        <w:pStyle w:val="Prrafodelista"/>
        <w:numPr>
          <w:ilvl w:val="0"/>
          <w:numId w:val="23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Total altas </w:t>
      </w:r>
    </w:p>
    <w:p w14:paraId="05C048BA" w14:textId="77777777" w:rsidR="007F3929" w:rsidRPr="00DB5841" w:rsidRDefault="007F3929" w:rsidP="007F3929">
      <w:pPr>
        <w:pStyle w:val="Prrafodelista"/>
        <w:numPr>
          <w:ilvl w:val="0"/>
          <w:numId w:val="23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Altas personas con dependencia severa</w:t>
      </w:r>
    </w:p>
    <w:p w14:paraId="3CB2C46A" w14:textId="77777777" w:rsidR="007F3929" w:rsidRPr="00DB5841" w:rsidRDefault="007F3929" w:rsidP="007F3929">
      <w:pPr>
        <w:pStyle w:val="Prrafodelista"/>
        <w:numPr>
          <w:ilvl w:val="0"/>
          <w:numId w:val="23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Altas cuidadores personas con dependencia</w:t>
      </w:r>
    </w:p>
    <w:p w14:paraId="3125DCDE" w14:textId="77777777" w:rsidR="007F3929" w:rsidRPr="00DB5841" w:rsidRDefault="00B14A7A" w:rsidP="00B14A7A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En la prestación: Programa mejoramiento del acceso, estrategia resolución de especialidad en APS, se incorpora la actividad: Tratamiento de periodoncia, que se subdividen en:</w:t>
      </w:r>
    </w:p>
    <w:p w14:paraId="1496F9A2" w14:textId="77777777" w:rsidR="00B14A7A" w:rsidRPr="00DB5841" w:rsidRDefault="00B14A7A" w:rsidP="00B14A7A">
      <w:pPr>
        <w:pStyle w:val="Prrafodelista"/>
        <w:numPr>
          <w:ilvl w:val="0"/>
          <w:numId w:val="24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N° pacientes</w:t>
      </w:r>
    </w:p>
    <w:p w14:paraId="7EF36C2D" w14:textId="77777777" w:rsidR="00B14A7A" w:rsidRPr="00DB5841" w:rsidRDefault="00B14A7A" w:rsidP="00B14A7A">
      <w:pPr>
        <w:pStyle w:val="Prrafodelista"/>
        <w:numPr>
          <w:ilvl w:val="0"/>
          <w:numId w:val="24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N° de sextantes</w:t>
      </w:r>
    </w:p>
    <w:p w14:paraId="5B8A009E" w14:textId="77777777" w:rsidR="00B14A7A" w:rsidRPr="00DB5841" w:rsidRDefault="00B14A7A" w:rsidP="00B14A7A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  <w:t>Modificación de glosas:</w:t>
      </w:r>
    </w:p>
    <w:p w14:paraId="58469A6B" w14:textId="77777777" w:rsidR="00B14A7A" w:rsidRPr="00DB5841" w:rsidRDefault="00B14A7A" w:rsidP="00B14A7A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Programa odontológico integral, estrategia hombres de escasos recursos </w:t>
      </w:r>
    </w:p>
    <w:p w14:paraId="279EDFBA" w14:textId="77777777" w:rsidR="00B14A7A" w:rsidRPr="00DB5841" w:rsidRDefault="00B14A7A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Programa odontológico integral, estrategia atención odontológica en domicilio</w:t>
      </w:r>
    </w:p>
    <w:p w14:paraId="14F9A8C8" w14:textId="77777777" w:rsidR="00B14A7A" w:rsidRPr="00DB5841" w:rsidRDefault="00B14A7A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Programa odontológico integral, estrategia estudiantes de cuarto medio</w:t>
      </w:r>
    </w:p>
    <w:p w14:paraId="48CCBBB3" w14:textId="77777777" w:rsidR="00B14A7A" w:rsidRPr="00DB5841" w:rsidRDefault="00B14A7A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Programa mejoramiento del acceso, estrategia morbilidad adulto</w:t>
      </w:r>
    </w:p>
    <w:p w14:paraId="7149A0F5" w14:textId="77777777" w:rsidR="00B14A7A" w:rsidRPr="00DB5841" w:rsidRDefault="00103E46" w:rsidP="00103E46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En esta sección además se incorporan cuatro columnas:</w:t>
      </w:r>
    </w:p>
    <w:p w14:paraId="30B0DC87" w14:textId="77777777" w:rsidR="00103E46" w:rsidRPr="00DB5841" w:rsidRDefault="00103E46" w:rsidP="00103E46">
      <w:pPr>
        <w:pStyle w:val="Prrafodelista"/>
        <w:numPr>
          <w:ilvl w:val="0"/>
          <w:numId w:val="26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Niños, niñas, adolescentes y jóvenes Red SENAME</w:t>
      </w:r>
    </w:p>
    <w:p w14:paraId="0C08F4E6" w14:textId="77777777" w:rsidR="00103E46" w:rsidRPr="00DB5841" w:rsidRDefault="00103E46" w:rsidP="00103E46">
      <w:pPr>
        <w:pStyle w:val="Prrafodelista"/>
        <w:numPr>
          <w:ilvl w:val="0"/>
          <w:numId w:val="26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Migrantes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4EA7C477" w14:textId="77777777" w:rsidR="00103E46" w:rsidRPr="00DB5841" w:rsidRDefault="00103E46" w:rsidP="00103E46">
      <w:pPr>
        <w:pStyle w:val="Prrafodelista"/>
        <w:numPr>
          <w:ilvl w:val="0"/>
          <w:numId w:val="26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Egreso por abandono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1528E9D1" w14:textId="77777777" w:rsidR="00103E46" w:rsidRPr="00DB5841" w:rsidRDefault="00103E46" w:rsidP="00103E46">
      <w:pPr>
        <w:pStyle w:val="Prrafodelista"/>
        <w:numPr>
          <w:ilvl w:val="0"/>
          <w:numId w:val="26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Paciente diabético en control PSCV</w:t>
      </w:r>
    </w:p>
    <w:p w14:paraId="5D9EAF92" w14:textId="77777777" w:rsidR="00103E46" w:rsidRPr="00DB5841" w:rsidRDefault="00103E46" w:rsidP="00103E46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2BC25A2B" w14:textId="77777777" w:rsidR="00103E46" w:rsidRPr="00DB5841" w:rsidRDefault="00873E63" w:rsidP="00873E6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I: Se modifica el nombre de la sección: Consultas, ingresos y egresos en especialidades odontológicas realizados en nivel primario y secundario de salud</w:t>
      </w:r>
      <w:r w:rsidR="00103E46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  <w:r w:rsidR="00103E46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5A09ED33" w14:textId="77777777" w:rsidR="00355A95" w:rsidRPr="00DB5841" w:rsidRDefault="00873E63" w:rsidP="008158E8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En esta sección se incorporan prestaciones y se modifican glosas:</w:t>
      </w:r>
    </w:p>
    <w:p w14:paraId="49DDA59A" w14:textId="77777777" w:rsidR="002366A7" w:rsidRDefault="002366A7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  <w:br w:type="page"/>
      </w:r>
    </w:p>
    <w:p w14:paraId="5726EA3F" w14:textId="77777777" w:rsidR="00873E63" w:rsidRPr="00DB5841" w:rsidRDefault="000E2926" w:rsidP="008158E8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  <w:t xml:space="preserve">Se incorporan las </w:t>
      </w:r>
      <w:r w:rsidR="001A1923"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  <w:t xml:space="preserve">siguientes 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  <w:t>especialidades:</w:t>
      </w:r>
    </w:p>
    <w:p w14:paraId="0AF562E8" w14:textId="77777777" w:rsidR="000E2926" w:rsidRPr="00DB5841" w:rsidRDefault="000E2926" w:rsidP="000E2926">
      <w:pPr>
        <w:pStyle w:val="Prrafodelista"/>
        <w:numPr>
          <w:ilvl w:val="0"/>
          <w:numId w:val="27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Ortodoncia y ortopedia dento maxilofacial: aparatología removible</w:t>
      </w:r>
    </w:p>
    <w:p w14:paraId="02E026F7" w14:textId="77777777" w:rsidR="000E2926" w:rsidRPr="00DB5841" w:rsidRDefault="000E2926" w:rsidP="000E2926">
      <w:pPr>
        <w:pStyle w:val="Prrafodelista"/>
        <w:numPr>
          <w:ilvl w:val="0"/>
          <w:numId w:val="27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Rehabilitación: prótesis implantoasistida.</w:t>
      </w:r>
    </w:p>
    <w:p w14:paraId="6C438C8C" w14:textId="77777777" w:rsidR="000E2926" w:rsidRPr="00DB5841" w:rsidRDefault="000E2926" w:rsidP="000E2926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  <w:t>En todas las especialidades se incorpora:</w:t>
      </w:r>
    </w:p>
    <w:p w14:paraId="7673C740" w14:textId="77777777" w:rsidR="000E2926" w:rsidRPr="00DB5841" w:rsidRDefault="000E2926" w:rsidP="000E2926">
      <w:pPr>
        <w:pStyle w:val="Prrafodelista"/>
        <w:numPr>
          <w:ilvl w:val="0"/>
          <w:numId w:val="30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Altas administrativas</w:t>
      </w:r>
    </w:p>
    <w:p w14:paraId="52AFE4D9" w14:textId="77777777" w:rsidR="000E2926" w:rsidRPr="00DB5841" w:rsidRDefault="000E2926" w:rsidP="000E2926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  <w:t>Se modifica la glosa:</w:t>
      </w:r>
    </w:p>
    <w:p w14:paraId="40EB49C0" w14:textId="77777777" w:rsidR="000E2926" w:rsidRPr="00DB5841" w:rsidRDefault="000E2926" w:rsidP="000E2926">
      <w:pPr>
        <w:pStyle w:val="Prrafodelista"/>
        <w:numPr>
          <w:ilvl w:val="0"/>
          <w:numId w:val="2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Ortodoncia y ortopedia dento maxilofacial: aparatología fija</w:t>
      </w:r>
    </w:p>
    <w:p w14:paraId="1D791A54" w14:textId="77777777" w:rsidR="000E2926" w:rsidRPr="00DB5841" w:rsidRDefault="000E2926" w:rsidP="000E2926">
      <w:pPr>
        <w:pStyle w:val="Prrafodelista"/>
        <w:numPr>
          <w:ilvl w:val="0"/>
          <w:numId w:val="2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Consulta nueva 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49F3B83F" w14:textId="77777777" w:rsidR="000E2926" w:rsidRPr="00DB5841" w:rsidRDefault="000E2926" w:rsidP="000E2926">
      <w:pPr>
        <w:pStyle w:val="Prrafodelista"/>
        <w:numPr>
          <w:ilvl w:val="0"/>
          <w:numId w:val="29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Control </w:t>
      </w:r>
    </w:p>
    <w:p w14:paraId="25F0176A" w14:textId="77777777" w:rsidR="000E2926" w:rsidRPr="00DB5841" w:rsidRDefault="000E2926" w:rsidP="000E2926">
      <w:pPr>
        <w:pStyle w:val="Prrafodelista"/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</w:p>
    <w:p w14:paraId="06BEFEC6" w14:textId="77777777" w:rsidR="000E2926" w:rsidRPr="00DB5841" w:rsidRDefault="00722BFD" w:rsidP="000E2926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La columna Consultas pertinentes, se desagrega en:</w:t>
      </w:r>
    </w:p>
    <w:p w14:paraId="6840AD6C" w14:textId="77777777" w:rsidR="00722BFD" w:rsidRPr="00DB5841" w:rsidRDefault="00722BFD" w:rsidP="00722BFD">
      <w:pPr>
        <w:pStyle w:val="Prrafodelista"/>
        <w:numPr>
          <w:ilvl w:val="0"/>
          <w:numId w:val="3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Según Protocolo de Referencia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1449EA9E" w14:textId="77777777" w:rsidR="00722BFD" w:rsidRPr="00DB5841" w:rsidRDefault="00722BFD" w:rsidP="00722BFD">
      <w:pPr>
        <w:pStyle w:val="Prrafodelista"/>
        <w:numPr>
          <w:ilvl w:val="0"/>
          <w:numId w:val="31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Según condición clínica</w:t>
      </w:r>
    </w:p>
    <w:p w14:paraId="72BA75D4" w14:textId="77777777" w:rsidR="00722BFD" w:rsidRPr="00DB5841" w:rsidRDefault="00722BFD" w:rsidP="00722BFD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 incorporan las siguientes columnas:</w:t>
      </w:r>
    </w:p>
    <w:p w14:paraId="76473C53" w14:textId="77777777" w:rsidR="00722BFD" w:rsidRPr="00DB5841" w:rsidRDefault="00722BFD" w:rsidP="00722BFD">
      <w:pPr>
        <w:pStyle w:val="Prrafodelista"/>
        <w:numPr>
          <w:ilvl w:val="0"/>
          <w:numId w:val="32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Compra de servicio 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25E2352A" w14:textId="77777777" w:rsidR="00722BFD" w:rsidRPr="00DB5841" w:rsidRDefault="00722BFD" w:rsidP="00722BFD">
      <w:pPr>
        <w:pStyle w:val="Prrafodelista"/>
        <w:numPr>
          <w:ilvl w:val="0"/>
          <w:numId w:val="32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Usuarios en situación de discapacidad </w:t>
      </w:r>
    </w:p>
    <w:p w14:paraId="721E4D38" w14:textId="77777777" w:rsidR="00722BFD" w:rsidRPr="00DB5841" w:rsidRDefault="00722BFD" w:rsidP="00722BFD">
      <w:pPr>
        <w:pStyle w:val="Prrafodelista"/>
        <w:numPr>
          <w:ilvl w:val="0"/>
          <w:numId w:val="32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Niños, niñas, adolescentes y jóvenes Red SENAME</w:t>
      </w:r>
    </w:p>
    <w:p w14:paraId="0F8549B1" w14:textId="77777777" w:rsidR="00722BFD" w:rsidRPr="00DB5841" w:rsidRDefault="00722BFD" w:rsidP="00722BFD">
      <w:pPr>
        <w:pStyle w:val="Prrafodelista"/>
        <w:numPr>
          <w:ilvl w:val="0"/>
          <w:numId w:val="32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Migrantes</w:t>
      </w:r>
    </w:p>
    <w:p w14:paraId="0768D7F5" w14:textId="77777777" w:rsidR="00A16FDA" w:rsidRPr="00DB5841" w:rsidRDefault="00A16FDA" w:rsidP="00722BFD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J: Actividades efectuadas por técnico paramédico dental y/o higienistas dentales</w:t>
      </w:r>
    </w:p>
    <w:p w14:paraId="5C317E83" w14:textId="77777777" w:rsidR="00A16FDA" w:rsidRPr="00DB5841" w:rsidRDefault="00A16FDA" w:rsidP="00722BFD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 elimina fila 238, se encontraba achurada</w:t>
      </w:r>
    </w:p>
    <w:p w14:paraId="71CF3D61" w14:textId="77777777" w:rsidR="00722BFD" w:rsidRPr="00DB5841" w:rsidRDefault="00A16FDA" w:rsidP="00722BFD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K: Se modifica nombre de la sección, Gestión de agenda (clínicas dentales móviles).</w:t>
      </w:r>
      <w:r w:rsidR="00722BFD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3672B19E" w14:textId="77777777" w:rsidR="000E2926" w:rsidRPr="00DB5841" w:rsidRDefault="00C05C57" w:rsidP="000E2926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Sección L: Se modifica nombre de la sección, Consultorías de especialidades odontológicas</w:t>
      </w:r>
    </w:p>
    <w:p w14:paraId="6914CC25" w14:textId="77777777" w:rsidR="000E2926" w:rsidRPr="00DB5841" w:rsidRDefault="00C05C57" w:rsidP="008158E8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  <w:t>Se incorporan las siguientes prestaciones:</w:t>
      </w:r>
    </w:p>
    <w:p w14:paraId="5DE887CC" w14:textId="77777777" w:rsidR="00C05C57" w:rsidRPr="00DB5841" w:rsidRDefault="00C05C57" w:rsidP="00C05C57">
      <w:pPr>
        <w:pStyle w:val="Prrafodelista"/>
        <w:numPr>
          <w:ilvl w:val="0"/>
          <w:numId w:val="33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Trastornos temporomandibulares y dolor orofacial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3CAE8D94" w14:textId="77777777" w:rsidR="00C05C57" w:rsidRPr="00DB5841" w:rsidRDefault="00C05C57" w:rsidP="00C05C57">
      <w:pPr>
        <w:pStyle w:val="Prrafodelista"/>
        <w:numPr>
          <w:ilvl w:val="0"/>
          <w:numId w:val="33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Patología oral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ab/>
      </w:r>
    </w:p>
    <w:p w14:paraId="0F7A32E5" w14:textId="77777777" w:rsidR="00E87672" w:rsidRPr="00DB5841" w:rsidRDefault="00C05C57" w:rsidP="00C05C57">
      <w:pPr>
        <w:pStyle w:val="Prrafodelista"/>
        <w:numPr>
          <w:ilvl w:val="0"/>
          <w:numId w:val="33"/>
        </w:num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Implantología buco maxilofacial</w:t>
      </w:r>
    </w:p>
    <w:p w14:paraId="5DFF43A5" w14:textId="77777777" w:rsidR="00E87672" w:rsidRPr="006C27E6" w:rsidRDefault="00E87672" w:rsidP="006C27E6">
      <w:pPr>
        <w:ind w:left="360"/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</w:p>
    <w:p w14:paraId="24D30395" w14:textId="77777777" w:rsidR="00CA0BDD" w:rsidRPr="002366A7" w:rsidRDefault="002366A7" w:rsidP="008158E8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</w:pPr>
      <w:r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 xml:space="preserve">9.- </w:t>
      </w:r>
      <w:r w:rsidR="00CA0BDD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  <w:lang w:val="es-ES_tradnl"/>
        </w:rPr>
        <w:t>REM A19a: Actividades de Promoción y Prevención de la Salud</w:t>
      </w:r>
    </w:p>
    <w:p w14:paraId="4E3D4185" w14:textId="77777777" w:rsidR="00CA0BDD" w:rsidRDefault="00CA0BDD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Sección A.1: </w:t>
      </w:r>
      <w:r w:rsidR="0084474E"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 xml:space="preserve">Consejerías individuales: 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  <w:t>Se incorpora la fila “Desarrollo Infantil integral” desagregado solo por profesional “Enfermera”</w:t>
      </w:r>
    </w:p>
    <w:p w14:paraId="1F0775B8" w14:textId="77777777" w:rsidR="002366A7" w:rsidRPr="00DB5841" w:rsidRDefault="002366A7" w:rsidP="001A1923">
      <w:pPr>
        <w:rPr>
          <w:rFonts w:ascii="Calibri Light" w:hAnsi="Calibri Light" w:cs="Calibri Light"/>
          <w:color w:val="4F81BD" w:themeColor="accent1"/>
          <w:sz w:val="24"/>
          <w:szCs w:val="24"/>
          <w:lang w:val="es-ES_tradnl"/>
        </w:rPr>
      </w:pPr>
    </w:p>
    <w:p w14:paraId="7C3BC49E" w14:textId="77777777" w:rsidR="00CA0BDD" w:rsidRDefault="002366A7" w:rsidP="008158E8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</w:pPr>
      <w:r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 xml:space="preserve">10.- </w:t>
      </w:r>
      <w:r w:rsidR="0084474E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>REM A21: Quirófanos y otros recursos hospitalarios</w:t>
      </w:r>
    </w:p>
    <w:p w14:paraId="1BF2EB1F" w14:textId="77777777" w:rsidR="002366A7" w:rsidRPr="002366A7" w:rsidRDefault="002366A7" w:rsidP="008158E8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</w:pPr>
    </w:p>
    <w:p w14:paraId="5132B258" w14:textId="77777777" w:rsidR="0084474E" w:rsidRPr="00DB5841" w:rsidRDefault="0084474E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A: Capacidad instalada y utilización de quirófanos: Se incorporan las siguientes columnas:</w:t>
      </w:r>
    </w:p>
    <w:p w14:paraId="20F0A8A5" w14:textId="77777777" w:rsidR="0084474E" w:rsidRPr="00DB5841" w:rsidRDefault="00A57F95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Total </w:t>
      </w:r>
      <w:r w:rsidR="0084474E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Horas mensuales ocupadas en quirófanos en trabajo. Desagregado por:</w:t>
      </w:r>
    </w:p>
    <w:p w14:paraId="4B829124" w14:textId="77777777" w:rsidR="0084474E" w:rsidRPr="00DB5841" w:rsidRDefault="0084474E" w:rsidP="0084710A">
      <w:pPr>
        <w:pStyle w:val="Prrafodelista"/>
        <w:numPr>
          <w:ilvl w:val="0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Cirugía menor</w:t>
      </w:r>
    </w:p>
    <w:p w14:paraId="6B06EBB1" w14:textId="77777777" w:rsidR="0084474E" w:rsidRPr="00DB5841" w:rsidRDefault="00A57F95" w:rsidP="0084710A">
      <w:pPr>
        <w:pStyle w:val="Prrafodelista"/>
        <w:numPr>
          <w:ilvl w:val="0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Otros </w:t>
      </w:r>
      <w:r w:rsidR="0084474E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Procedimientos</w:t>
      </w:r>
    </w:p>
    <w:p w14:paraId="038CC86F" w14:textId="77777777" w:rsidR="0084474E" w:rsidRPr="00DB5841" w:rsidRDefault="0084474E" w:rsidP="0084710A">
      <w:pPr>
        <w:ind w:left="360"/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C: Hospitalización domiciliaria</w:t>
      </w:r>
    </w:p>
    <w:p w14:paraId="4AF209CA" w14:textId="77777777" w:rsidR="002366A7" w:rsidRDefault="002366A7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</w:rPr>
        <w:br w:type="page"/>
      </w:r>
    </w:p>
    <w:p w14:paraId="426E5E74" w14:textId="77777777" w:rsidR="0084474E" w:rsidRPr="00DB5841" w:rsidRDefault="0084474E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Sección C.1: Personas atendidas en el Programa: Se </w:t>
      </w:r>
      <w:r w:rsidR="00E23F2E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incorporan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las siguientes variables:</w:t>
      </w:r>
    </w:p>
    <w:p w14:paraId="1F2A5A57" w14:textId="77777777" w:rsidR="0084474E" w:rsidRPr="00DB5841" w:rsidRDefault="0084474E" w:rsidP="0084474E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Fila “Fallecidos”: Se desagrega en “Esperados” y “No esperados”.</w:t>
      </w:r>
    </w:p>
    <w:p w14:paraId="36D8790C" w14:textId="77777777" w:rsidR="0084474E" w:rsidRPr="00DB5841" w:rsidRDefault="0084474E" w:rsidP="0084474E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 incorporan las siguientes columnas:</w:t>
      </w:r>
    </w:p>
    <w:p w14:paraId="29A8991A" w14:textId="77777777" w:rsidR="0084474E" w:rsidRPr="00DB5841" w:rsidRDefault="0084474E" w:rsidP="0084474E">
      <w:pPr>
        <w:pStyle w:val="Prrafodelista"/>
        <w:numPr>
          <w:ilvl w:val="2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Edad: Desagregada por “Menores de 15 años” y “15 años y más”</w:t>
      </w:r>
    </w:p>
    <w:p w14:paraId="440648D2" w14:textId="77777777" w:rsidR="0084474E" w:rsidRPr="00DB5841" w:rsidRDefault="0084474E" w:rsidP="0084474E">
      <w:pPr>
        <w:pStyle w:val="Prrafodelista"/>
        <w:numPr>
          <w:ilvl w:val="2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Origen de la derivación: Se desagrega en “APS”, “Urgencia”, “Hospitalización”, “Ambulatorio”, “Ley de Urgencia” y “UGCC.</w:t>
      </w:r>
    </w:p>
    <w:p w14:paraId="402479FB" w14:textId="77777777" w:rsidR="0084474E" w:rsidRPr="00DB5841" w:rsidRDefault="0084474E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C.2: Visitas realizadas: Se eliminan todas las columnas dejando solo el total disponible para llenado y se incorporan las siguientes filas:</w:t>
      </w:r>
    </w:p>
    <w:p w14:paraId="526855EB" w14:textId="77777777" w:rsidR="0084474E" w:rsidRPr="00DB5841" w:rsidRDefault="0084474E" w:rsidP="0084474E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Médico, enfermera, técnico paramédico, matrona, kinesiólogo, psicólogo, </w:t>
      </w:r>
      <w:r w:rsidR="00E044CC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fonoaudiólogo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, trabajador social y terapeuta ocupacional.</w:t>
      </w:r>
    </w:p>
    <w:p w14:paraId="07B4FA02" w14:textId="77777777" w:rsidR="00252D33" w:rsidRPr="00DB5841" w:rsidRDefault="00252D33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Nueva Sección: Sección C.3: Cupos disponibles.</w:t>
      </w:r>
    </w:p>
    <w:p w14:paraId="44E7C5D7" w14:textId="77777777" w:rsidR="00252D33" w:rsidRPr="00DB5841" w:rsidRDefault="00252D33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Se eliminan las </w:t>
      </w:r>
      <w:r w:rsidR="00A4707D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secciones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:</w:t>
      </w:r>
    </w:p>
    <w:p w14:paraId="0A9D9BE8" w14:textId="77777777" w:rsidR="00252D33" w:rsidRPr="00DB5841" w:rsidRDefault="00252D33" w:rsidP="00252D33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D.1: Acompañ</w:t>
      </w:r>
      <w:r w:rsidR="00A57F95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miento a hospitalizados.</w:t>
      </w:r>
    </w:p>
    <w:p w14:paraId="5B72BBBE" w14:textId="77777777" w:rsidR="00252D33" w:rsidRPr="00DB5841" w:rsidRDefault="00252D33" w:rsidP="00252D33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D.2: Información a familiares de pacientes egresados</w:t>
      </w:r>
    </w:p>
    <w:p w14:paraId="5B994528" w14:textId="77777777" w:rsidR="00252D33" w:rsidRPr="00DB5841" w:rsidRDefault="005008F0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F</w:t>
      </w:r>
      <w:r w:rsidR="00252D33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: Causas de suspensión de cirugías electivas: Se elimina fila 81 que se encontraba bloqueada.</w:t>
      </w:r>
    </w:p>
    <w:p w14:paraId="21FF0745" w14:textId="77777777" w:rsidR="00570678" w:rsidRDefault="00570678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br w:type="page"/>
      </w:r>
    </w:p>
    <w:p w14:paraId="4FC69F95" w14:textId="77777777" w:rsidR="00252D33" w:rsidRPr="002366A7" w:rsidRDefault="002366A7" w:rsidP="00252D3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</w:pPr>
      <w:r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 xml:space="preserve">11.- </w:t>
      </w:r>
      <w:r w:rsidR="00252D33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>REM A24: Atención en Maternidad</w:t>
      </w:r>
    </w:p>
    <w:p w14:paraId="11E4F5D7" w14:textId="77777777" w:rsidR="00252D33" w:rsidRPr="00DB5841" w:rsidRDefault="00252D33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A: Información de partos y abortos atendidos: Se modifica la columna G. Queda de la siguiente forma:</w:t>
      </w:r>
    </w:p>
    <w:p w14:paraId="17B8035D" w14:textId="77777777" w:rsidR="00252D33" w:rsidRPr="00DB5841" w:rsidRDefault="00252D33" w:rsidP="00252D33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Partos prematuros de 33 a 36 semanas</w:t>
      </w:r>
    </w:p>
    <w:p w14:paraId="0965BA7D" w14:textId="77777777" w:rsidR="00570678" w:rsidRDefault="00570678" w:rsidP="00252D33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</w:pPr>
    </w:p>
    <w:p w14:paraId="1EB00DA0" w14:textId="77777777" w:rsidR="00252D33" w:rsidRPr="002366A7" w:rsidRDefault="002366A7" w:rsidP="00252D33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</w:pPr>
      <w:r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 xml:space="preserve">12.- </w:t>
      </w:r>
      <w:r w:rsidR="00434566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>REM</w:t>
      </w:r>
      <w:r w:rsidR="00252D33" w:rsidRPr="002366A7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 xml:space="preserve"> A26: Actividades en domicilio y otros espacios</w:t>
      </w:r>
    </w:p>
    <w:p w14:paraId="63078026" w14:textId="142C4F7A" w:rsidR="00DB40F6" w:rsidRDefault="00252D33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A</w:t>
      </w:r>
      <w:r w:rsidR="00DB40F6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: Visitas domiciliarias integrales a familias (Establecimientos APS): Se incorporan las siguientes filas:</w:t>
      </w:r>
    </w:p>
    <w:p w14:paraId="02F1A8E1" w14:textId="0487DDF2" w:rsidR="00F71BF4" w:rsidRDefault="00F71BF4" w:rsidP="00F71BF4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F71BF4">
        <w:rPr>
          <w:rFonts w:ascii="Calibri Light" w:hAnsi="Calibri Light" w:cs="Calibri Light"/>
          <w:color w:val="4F81BD" w:themeColor="accent1"/>
          <w:sz w:val="24"/>
          <w:szCs w:val="24"/>
        </w:rPr>
        <w:t>A personas con dependencia severa</w:t>
      </w:r>
      <w:r>
        <w:rPr>
          <w:rFonts w:ascii="Calibri Light" w:hAnsi="Calibri Light" w:cs="Calibri Light"/>
          <w:color w:val="4F81BD" w:themeColor="accent1"/>
          <w:sz w:val="24"/>
          <w:szCs w:val="24"/>
        </w:rPr>
        <w:t>, la que se desagrega en:</w:t>
      </w:r>
    </w:p>
    <w:p w14:paraId="7B16D02B" w14:textId="35ABDF82" w:rsidR="00F71BF4" w:rsidRPr="00F71BF4" w:rsidRDefault="00F71BF4" w:rsidP="00F71BF4">
      <w:pPr>
        <w:pStyle w:val="Prrafodelista"/>
        <w:numPr>
          <w:ilvl w:val="0"/>
          <w:numId w:val="3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F71BF4">
        <w:rPr>
          <w:rFonts w:ascii="Calibri Light" w:hAnsi="Calibri Light" w:cs="Calibri Light"/>
          <w:color w:val="4F81BD" w:themeColor="accent1"/>
          <w:sz w:val="24"/>
          <w:szCs w:val="24"/>
        </w:rPr>
        <w:t>Familia con adulto mayor con demencia</w:t>
      </w:r>
    </w:p>
    <w:p w14:paraId="353CFAC8" w14:textId="2B54B219" w:rsidR="00F71BF4" w:rsidRPr="00F71BF4" w:rsidRDefault="00F71BF4" w:rsidP="00F71BF4">
      <w:pPr>
        <w:pStyle w:val="Prrafodelista"/>
        <w:numPr>
          <w:ilvl w:val="0"/>
          <w:numId w:val="3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F71BF4">
        <w:rPr>
          <w:rFonts w:ascii="Calibri Light" w:hAnsi="Calibri Light" w:cs="Calibri Light"/>
          <w:color w:val="4F81BD" w:themeColor="accent1"/>
          <w:sz w:val="24"/>
          <w:szCs w:val="24"/>
        </w:rPr>
        <w:t>Familia con integrante con enfermedad terminal</w:t>
      </w:r>
    </w:p>
    <w:p w14:paraId="7F6D998D" w14:textId="40F651D0" w:rsidR="00F71BF4" w:rsidRPr="00F71BF4" w:rsidRDefault="00F71BF4" w:rsidP="00F71BF4">
      <w:pPr>
        <w:pStyle w:val="Prrafodelista"/>
        <w:numPr>
          <w:ilvl w:val="0"/>
          <w:numId w:val="3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F71BF4">
        <w:rPr>
          <w:rFonts w:ascii="Calibri Light" w:hAnsi="Calibri Light" w:cs="Calibri Light"/>
          <w:color w:val="4F81BD" w:themeColor="accent1"/>
          <w:sz w:val="24"/>
          <w:szCs w:val="24"/>
        </w:rPr>
        <w:t>Familia con integrante alta hospitalización precoz</w:t>
      </w:r>
    </w:p>
    <w:p w14:paraId="2AA8C0B1" w14:textId="1FA98CC7" w:rsidR="00F71BF4" w:rsidRPr="00F71BF4" w:rsidRDefault="00F71BF4" w:rsidP="00F71BF4">
      <w:pPr>
        <w:pStyle w:val="Prrafodelista"/>
        <w:numPr>
          <w:ilvl w:val="0"/>
          <w:numId w:val="3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F71BF4">
        <w:rPr>
          <w:rFonts w:ascii="Calibri Light" w:hAnsi="Calibri Light" w:cs="Calibri Light"/>
          <w:color w:val="4F81BD" w:themeColor="accent1"/>
          <w:sz w:val="24"/>
          <w:szCs w:val="24"/>
        </w:rPr>
        <w:t>Familia con integrante con dependencia severa (excluye adulto mayor)</w:t>
      </w:r>
    </w:p>
    <w:p w14:paraId="6B5A311A" w14:textId="455CD9AC" w:rsidR="00F71BF4" w:rsidRPr="00F71BF4" w:rsidRDefault="00F71BF4" w:rsidP="00F71BF4">
      <w:pPr>
        <w:pStyle w:val="Prrafodelista"/>
        <w:numPr>
          <w:ilvl w:val="0"/>
          <w:numId w:val="3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F71BF4">
        <w:rPr>
          <w:rFonts w:ascii="Calibri Light" w:hAnsi="Calibri Light" w:cs="Calibri Light"/>
          <w:color w:val="4F81BD" w:themeColor="accent1"/>
          <w:sz w:val="24"/>
          <w:szCs w:val="24"/>
        </w:rPr>
        <w:t>Familia con adulto mayor dependiente severo</w:t>
      </w:r>
    </w:p>
    <w:p w14:paraId="3B0F61C0" w14:textId="77777777" w:rsidR="00DB40F6" w:rsidRPr="00DB5841" w:rsidRDefault="00DB40F6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B: Otras visitas integrales: Se eliminan las filas “A personas con dependencia severa” desagregado por Primera y Segunda visita.</w:t>
      </w:r>
    </w:p>
    <w:p w14:paraId="5825E941" w14:textId="77777777" w:rsidR="00DB40F6" w:rsidRPr="00DB5841" w:rsidRDefault="00DB40F6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C: Visitas con fines de tratamientos y/o procedimientos en domicilio: Se modifica la glosa de la fila 61, quedando:</w:t>
      </w:r>
    </w:p>
    <w:p w14:paraId="4172364F" w14:textId="77777777" w:rsidR="00DB40F6" w:rsidRPr="00DB5841" w:rsidRDefault="00DB40F6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Visitas con fines de tratamiento y/o procedimientos a personas con dependencia severa.</w:t>
      </w:r>
    </w:p>
    <w:p w14:paraId="559A4A6B" w14:textId="77777777" w:rsidR="00570678" w:rsidRDefault="00570678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br w:type="page"/>
      </w:r>
    </w:p>
    <w:p w14:paraId="1B25BCEC" w14:textId="77777777" w:rsidR="00E91339" w:rsidRPr="00570678" w:rsidRDefault="00570678" w:rsidP="00E91339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</w:pPr>
      <w:r w:rsidRPr="00570678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 xml:space="preserve">13.- </w:t>
      </w:r>
      <w:r w:rsidR="00E91339" w:rsidRPr="00570678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>REM A27: Educación para la Salud.</w:t>
      </w:r>
    </w:p>
    <w:p w14:paraId="11CD593E" w14:textId="77777777" w:rsidR="00E91339" w:rsidRPr="00DB5841" w:rsidRDefault="00E91339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A: Personas que ingresan a educación grupal según áreas temáticas y edad: Se achuran celdas de fila 28 y se incorpora una nueva fila:</w:t>
      </w:r>
    </w:p>
    <w:p w14:paraId="0DE55926" w14:textId="3F0F92AF" w:rsidR="00E91339" w:rsidRDefault="00E91339" w:rsidP="00E91339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Talleres de Climaterio.</w:t>
      </w:r>
    </w:p>
    <w:p w14:paraId="537B0895" w14:textId="74B77F39" w:rsidR="00F42C9A" w:rsidRDefault="00F42C9A" w:rsidP="00F42C9A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</w:rPr>
        <w:t xml:space="preserve">Sección B: </w:t>
      </w:r>
      <w:r w:rsidRPr="00F42C9A">
        <w:rPr>
          <w:rFonts w:ascii="Calibri Light" w:hAnsi="Calibri Light" w:cs="Calibri Light"/>
          <w:color w:val="4F81BD" w:themeColor="accent1"/>
          <w:sz w:val="24"/>
          <w:szCs w:val="24"/>
        </w:rPr>
        <w:t>actividades de educación para la salud según personal que las realiza (sesiones)</w:t>
      </w:r>
      <w:r>
        <w:rPr>
          <w:rFonts w:ascii="Calibri Light" w:hAnsi="Calibri Light" w:cs="Calibri Light"/>
          <w:color w:val="4F81BD" w:themeColor="accent1"/>
          <w:sz w:val="24"/>
          <w:szCs w:val="24"/>
        </w:rPr>
        <w:t>, se incorpora una nueva fila:</w:t>
      </w:r>
    </w:p>
    <w:p w14:paraId="33D3F2DE" w14:textId="77777777" w:rsidR="00F42C9A" w:rsidRDefault="00F42C9A" w:rsidP="00F42C9A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Talleres de Climaterio.</w:t>
      </w:r>
    </w:p>
    <w:p w14:paraId="3299AE11" w14:textId="77777777" w:rsidR="004D46E7" w:rsidRPr="00DB5841" w:rsidRDefault="004D46E7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Sección F: Talleres Programa Elige Vida Sana: Se eliminan los siguientes grupos etarios: </w:t>
      </w:r>
    </w:p>
    <w:p w14:paraId="4CB7A2E8" w14:textId="77777777" w:rsidR="004D46E7" w:rsidRPr="00DB5841" w:rsidRDefault="004D46E7" w:rsidP="004D46E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Niños de 2 a 5 </w:t>
      </w:r>
      <w:r w:rsidR="00164839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años (</w:t>
      </w:r>
      <w:r w:rsidR="005008F0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Columna H)</w:t>
      </w:r>
    </w:p>
    <w:p w14:paraId="3BF18B3A" w14:textId="77777777" w:rsidR="004D46E7" w:rsidRPr="00DB5841" w:rsidRDefault="004D46E7" w:rsidP="004D46E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Niños de 6 a 9 años</w:t>
      </w:r>
      <w:r w:rsidR="005008F0"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(</w:t>
      </w:r>
      <w:r w:rsidR="008B25B0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Columna I)</w:t>
      </w:r>
    </w:p>
    <w:p w14:paraId="3C770DF5" w14:textId="77777777" w:rsidR="004D46E7" w:rsidRPr="00DB5841" w:rsidRDefault="004D46E7" w:rsidP="004D46E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10 a 14 años</w:t>
      </w:r>
      <w:r w:rsidR="008B25B0"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(</w:t>
      </w:r>
      <w:r w:rsidR="00164839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Columna J</w:t>
      </w:r>
      <w:r w:rsidR="008B25B0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)</w:t>
      </w:r>
    </w:p>
    <w:p w14:paraId="3E5F3A55" w14:textId="77777777" w:rsidR="004D46E7" w:rsidRPr="00DB5841" w:rsidRDefault="004D46E7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H: Personas que ingresan a talleres para padres del Programa de Apoyo a la Salud Mental Infantil (PASMI): Se incorpora doble línea entre la columna B y C.</w:t>
      </w:r>
    </w:p>
    <w:p w14:paraId="664DAFE9" w14:textId="77777777" w:rsidR="004D46E7" w:rsidRPr="00DB5841" w:rsidRDefault="004D46E7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K: Tallere</w:t>
      </w:r>
      <w:r w:rsidR="00164839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grupales de lactancia materna: Se incorpora doble línea entre columna B y C.</w:t>
      </w:r>
    </w:p>
    <w:p w14:paraId="4D62601A" w14:textId="77777777" w:rsidR="004D46E7" w:rsidRDefault="004D46E7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L: Talleres grupales de lactancia materna en Atención Primaria: Se incorpora doble línea entre columna B y C.</w:t>
      </w:r>
    </w:p>
    <w:p w14:paraId="520D92D8" w14:textId="77777777" w:rsidR="00570678" w:rsidRDefault="00570678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</w:rPr>
        <w:br w:type="page"/>
      </w:r>
    </w:p>
    <w:p w14:paraId="6DC75AA8" w14:textId="77777777" w:rsidR="00570678" w:rsidRPr="00DB5841" w:rsidRDefault="00570678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</w:p>
    <w:p w14:paraId="13EDD858" w14:textId="77777777" w:rsidR="004D46E7" w:rsidRPr="00570678" w:rsidRDefault="00570678" w:rsidP="004D46E7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</w:pPr>
      <w:r w:rsidRPr="00570678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 xml:space="preserve">14.- </w:t>
      </w:r>
      <w:r w:rsidR="004D46E7" w:rsidRPr="00570678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>REM A28: Programa de Rehabilitación Integral</w:t>
      </w:r>
    </w:p>
    <w:p w14:paraId="26915E72" w14:textId="77777777" w:rsidR="00C5155A" w:rsidRPr="00DB5841" w:rsidRDefault="00C5155A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A: Ingresos y egresos al Programa de Rehabilitación Integral: Se incorporan dos nuevos tipos de estrategia:</w:t>
      </w:r>
    </w:p>
    <w:p w14:paraId="31E0F0EA" w14:textId="77777777" w:rsidR="00C5155A" w:rsidRPr="00DB5841" w:rsidRDefault="00C5155A" w:rsidP="00C5155A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Otros</w:t>
      </w:r>
    </w:p>
    <w:p w14:paraId="1D870F03" w14:textId="77777777" w:rsidR="00C5155A" w:rsidRPr="00DB5841" w:rsidRDefault="00C5155A" w:rsidP="00C5155A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UAPORRINO</w:t>
      </w:r>
    </w:p>
    <w:p w14:paraId="61579CF0" w14:textId="77777777" w:rsidR="00C5155A" w:rsidRPr="00DB5841" w:rsidRDefault="00C5155A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Sección </w:t>
      </w:r>
      <w:r w:rsidR="00BC7E88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A.2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: Ingresos por condición de salud</w:t>
      </w:r>
      <w:r w:rsidR="00BC7E88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: Se incorporan dos nuevos tipos de estrategia:</w:t>
      </w:r>
    </w:p>
    <w:p w14:paraId="792C7B86" w14:textId="77777777" w:rsidR="00BC7E88" w:rsidRPr="00DB5841" w:rsidRDefault="00BC7E88" w:rsidP="00BC7E88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Otros</w:t>
      </w:r>
    </w:p>
    <w:p w14:paraId="3A8BC9CD" w14:textId="77777777" w:rsidR="00BC7E88" w:rsidRPr="00DB5841" w:rsidRDefault="00BC7E88" w:rsidP="00BC7E88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UAPORRINO</w:t>
      </w:r>
    </w:p>
    <w:p w14:paraId="1FC99CB5" w14:textId="33040BA5" w:rsidR="00C5155A" w:rsidRPr="00DB5841" w:rsidRDefault="00F42C9A" w:rsidP="00BC7E88">
      <w:pPr>
        <w:pStyle w:val="Prrafodelista"/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Además,</w:t>
      </w:r>
      <w:r w:rsidR="00BC7E88"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se incorporan las siguientes condiciones físicas: </w:t>
      </w:r>
    </w:p>
    <w:p w14:paraId="148DA06D" w14:textId="77777777" w:rsidR="00BC7E88" w:rsidRPr="00DB5841" w:rsidRDefault="00BC7E88" w:rsidP="00BC7E88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Quemados (GES)</w:t>
      </w:r>
    </w:p>
    <w:p w14:paraId="185032D1" w14:textId="77777777" w:rsidR="00BC7E88" w:rsidRPr="00DB5841" w:rsidRDefault="00BC7E88" w:rsidP="00BC7E88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Quemados (NO GES)</w:t>
      </w:r>
    </w:p>
    <w:p w14:paraId="57BA3EC3" w14:textId="77777777" w:rsidR="00BC7E88" w:rsidRPr="00DB5841" w:rsidRDefault="00BC7E88" w:rsidP="00BC7E88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Diabetes Mellitus</w:t>
      </w:r>
    </w:p>
    <w:p w14:paraId="1F069995" w14:textId="77777777" w:rsidR="00BC7E88" w:rsidRPr="00DB5841" w:rsidRDefault="00BC7E88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Sección A.3 Evaluación inicial: Se eliminan los rangos etarios dejando solo el total y los tipos de estrategia. </w:t>
      </w:r>
      <w:r w:rsidR="00B641F9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Además, se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incorporan dos nuevos tipos de estrategia:</w:t>
      </w:r>
    </w:p>
    <w:p w14:paraId="5B3E9B54" w14:textId="77777777" w:rsidR="00BC7E88" w:rsidRPr="00DB5841" w:rsidRDefault="00BC7E88" w:rsidP="00BC7E88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Otros</w:t>
      </w:r>
    </w:p>
    <w:p w14:paraId="0BD9DA2F" w14:textId="77777777" w:rsidR="00BC7E88" w:rsidRPr="00DB5841" w:rsidRDefault="00BC7E88" w:rsidP="00BC7E88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UAPORRINO</w:t>
      </w:r>
    </w:p>
    <w:p w14:paraId="3F93E96F" w14:textId="77777777" w:rsidR="00BC7E88" w:rsidRPr="00DB5841" w:rsidRDefault="00BC7E88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A.6: Procedimientos y actividades: Se eliminan las siguientes prestaciones:</w:t>
      </w:r>
    </w:p>
    <w:p w14:paraId="286F0F2F" w14:textId="77777777" w:rsidR="00BC7E88" w:rsidRPr="00DB5841" w:rsidRDefault="00BC7E88" w:rsidP="00BC7E88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Aspiración</w:t>
      </w:r>
    </w:p>
    <w:p w14:paraId="47A638F8" w14:textId="77777777" w:rsidR="00BC7E88" w:rsidRPr="00DB5841" w:rsidRDefault="00BC7E88" w:rsidP="00BC7E88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Evaluación del habla y lenguaje</w:t>
      </w:r>
    </w:p>
    <w:p w14:paraId="4EE45317" w14:textId="77777777" w:rsidR="00BC7E88" w:rsidRPr="00DB5841" w:rsidRDefault="00BC7E88" w:rsidP="00BC7E88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Evaluación de Disfagia.</w:t>
      </w:r>
    </w:p>
    <w:p w14:paraId="285480C2" w14:textId="77777777" w:rsidR="00BC7E88" w:rsidRPr="00DB5841" w:rsidRDefault="00001701" w:rsidP="00BC7E88">
      <w:pPr>
        <w:pStyle w:val="Prrafodelista"/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Además,</w:t>
      </w:r>
      <w:r w:rsidR="00BC7E88"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se modifica la glosa “Rehabilitación disfagia”, quedando como “Rehabilitación deglución” </w:t>
      </w:r>
    </w:p>
    <w:p w14:paraId="4CDC5F6D" w14:textId="77777777" w:rsidR="00BC7E88" w:rsidRPr="00DB5841" w:rsidRDefault="00BC7E88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A.9: Visitas domiciliarias integrales: Se incorpora la estrategia “UAPORRINO”</w:t>
      </w:r>
    </w:p>
    <w:p w14:paraId="3D45C758" w14:textId="77777777" w:rsidR="00BC7E88" w:rsidRPr="00DB5841" w:rsidRDefault="00BC7E88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Cambio de nombre Sección A.10: Intervenciones terapéuticas grupales. </w:t>
      </w:r>
      <w:r w:rsidR="00001701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Además,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se incorpora la estrategia “UAPORRINO”</w:t>
      </w:r>
    </w:p>
    <w:p w14:paraId="38FD4047" w14:textId="716B7963" w:rsidR="00806997" w:rsidRPr="00DB5841" w:rsidRDefault="00806997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Sección A.12: Actividades y participación: Se modifica glosa de la casilla B160 a “Organizaciones comunitarias”. </w:t>
      </w:r>
      <w:r w:rsidR="00001701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Además,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se incorpora la estrategia “UAPORRINO”</w:t>
      </w:r>
      <w:r w:rsidR="00F42C9A">
        <w:rPr>
          <w:rFonts w:ascii="Calibri Light" w:hAnsi="Calibri Light" w:cs="Calibri Light"/>
          <w:color w:val="4F81BD" w:themeColor="accent1"/>
          <w:sz w:val="24"/>
          <w:szCs w:val="24"/>
        </w:rPr>
        <w:t>, desagregada en: “</w:t>
      </w:r>
      <w:r w:rsidR="00F42C9A" w:rsidRPr="00F42C9A">
        <w:rPr>
          <w:rFonts w:ascii="Calibri Light" w:hAnsi="Calibri Light" w:cs="Calibri Light"/>
          <w:color w:val="4F81BD" w:themeColor="accent1"/>
          <w:sz w:val="24"/>
          <w:szCs w:val="24"/>
        </w:rPr>
        <w:t>Actividades</w:t>
      </w:r>
      <w:r w:rsidR="00F42C9A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y </w:t>
      </w:r>
      <w:r w:rsidR="00F42C9A" w:rsidRPr="00F42C9A">
        <w:rPr>
          <w:rFonts w:ascii="Calibri Light" w:hAnsi="Calibri Light" w:cs="Calibri Light"/>
          <w:color w:val="4F81BD" w:themeColor="accent1"/>
          <w:sz w:val="24"/>
          <w:szCs w:val="24"/>
        </w:rPr>
        <w:t>Participantes</w:t>
      </w:r>
      <w:r w:rsidR="00F42C9A">
        <w:rPr>
          <w:rFonts w:ascii="Calibri Light" w:hAnsi="Calibri Light" w:cs="Calibri Light"/>
          <w:color w:val="4F81BD" w:themeColor="accent1"/>
          <w:sz w:val="24"/>
          <w:szCs w:val="24"/>
        </w:rPr>
        <w:t>”</w:t>
      </w:r>
    </w:p>
    <w:p w14:paraId="6697BE4E" w14:textId="77777777" w:rsidR="00806997" w:rsidRPr="00DB5841" w:rsidRDefault="00806997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B.1: Ingresos y egresos al Programa de Rehabilitación Integral: Se incorporan las siguientes condiciones</w:t>
      </w:r>
    </w:p>
    <w:p w14:paraId="666CA05C" w14:textId="77777777" w:rsidR="00806997" w:rsidRPr="00DB5841" w:rsidRDefault="00806997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Quemados (GES)</w:t>
      </w:r>
    </w:p>
    <w:p w14:paraId="7050C415" w14:textId="431CD176" w:rsidR="00806997" w:rsidRDefault="00806997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Quemados (NO GES)</w:t>
      </w:r>
    </w:p>
    <w:p w14:paraId="439C7781" w14:textId="6EA06B52" w:rsidR="00F42C9A" w:rsidRPr="00DB5841" w:rsidRDefault="00F42C9A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F42C9A">
        <w:rPr>
          <w:rFonts w:ascii="Calibri Light" w:hAnsi="Calibri Light" w:cs="Calibri Light"/>
          <w:color w:val="4F81BD" w:themeColor="accent1"/>
          <w:sz w:val="24"/>
          <w:szCs w:val="24"/>
        </w:rPr>
        <w:t>Cirugía mayor abdominal</w:t>
      </w:r>
    </w:p>
    <w:p w14:paraId="657F5196" w14:textId="77777777" w:rsidR="00806997" w:rsidRPr="00DB5841" w:rsidRDefault="00806997" w:rsidP="00806997">
      <w:pPr>
        <w:ind w:left="708"/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Y se modifica la glosa “Cardiovascular” por “Enfermedades del corazón”</w:t>
      </w:r>
    </w:p>
    <w:p w14:paraId="6069E05A" w14:textId="77777777" w:rsidR="00806997" w:rsidRPr="00DB5841" w:rsidRDefault="00806997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B.2 Evaluación inicial: Se eliminan los rangos etarios dejando solo el total, desagregado por sexo.</w:t>
      </w:r>
    </w:p>
    <w:p w14:paraId="58D0B602" w14:textId="77777777" w:rsidR="00806997" w:rsidRPr="00DB5841" w:rsidRDefault="00806997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B.6 Procedimientos y otras actividades: Se eliminan las siguientes actividades:</w:t>
      </w:r>
    </w:p>
    <w:p w14:paraId="59E35858" w14:textId="77777777" w:rsidR="00806997" w:rsidRPr="00DB5841" w:rsidRDefault="00806997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Aspiración</w:t>
      </w:r>
    </w:p>
    <w:p w14:paraId="01C11E36" w14:textId="77777777" w:rsidR="00806997" w:rsidRPr="00DB5841" w:rsidRDefault="00806997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Evaluación del habla y lenguaje</w:t>
      </w:r>
    </w:p>
    <w:p w14:paraId="68B0A2DB" w14:textId="77777777" w:rsidR="00806997" w:rsidRPr="00DB5841" w:rsidRDefault="00806997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Evaluación de Disfagia.</w:t>
      </w:r>
    </w:p>
    <w:p w14:paraId="5B648FF7" w14:textId="77777777" w:rsidR="00806997" w:rsidRPr="00DB5841" w:rsidRDefault="00806997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 modifica “Rehabilitación disfagia” por “Rehabilitación deglución”</w:t>
      </w:r>
    </w:p>
    <w:p w14:paraId="3BF3D07F" w14:textId="77777777" w:rsidR="00806997" w:rsidRPr="00DB5841" w:rsidRDefault="00806997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 incorporan</w:t>
      </w:r>
      <w:r w:rsidR="001A1923"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las siguientes actividades:</w:t>
      </w:r>
    </w:p>
    <w:p w14:paraId="139262D8" w14:textId="77777777" w:rsidR="00806997" w:rsidRPr="00DB5841" w:rsidRDefault="00806997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Terapia respiratoria y funcional pulmonar</w:t>
      </w:r>
    </w:p>
    <w:p w14:paraId="71E6AF9D" w14:textId="77777777" w:rsidR="00806997" w:rsidRPr="00DB5841" w:rsidRDefault="00806997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Educación individual</w:t>
      </w:r>
    </w:p>
    <w:p w14:paraId="39EC0E40" w14:textId="77777777" w:rsidR="00806997" w:rsidRPr="00DB5841" w:rsidRDefault="00806997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C. Se inserta título nuevo:  Ayudas técnicas de salud, nivel APS y hospitalario</w:t>
      </w:r>
    </w:p>
    <w:p w14:paraId="2FEB7C9A" w14:textId="77777777" w:rsidR="00806997" w:rsidRPr="00DB5841" w:rsidRDefault="00806997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C.1: Número de personas que reciben ayudas técnicas: Se divide en dos secciones y se elimina desagregación por sexo y se deja solo por edad.</w:t>
      </w:r>
    </w:p>
    <w:p w14:paraId="7817E121" w14:textId="77777777" w:rsidR="00806997" w:rsidRPr="00DB5841" w:rsidRDefault="00806997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C.2: Número de ayudas técnicas entregadas por tipo: Se elimina desagregación por sexo y solo se deja por edad.</w:t>
      </w:r>
    </w:p>
    <w:p w14:paraId="4724B03D" w14:textId="77777777" w:rsidR="00806997" w:rsidRPr="00DB5841" w:rsidRDefault="00806997" w:rsidP="001A1923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  <w:t>Se incorporan las siguientes ayudas técnicas:</w:t>
      </w:r>
    </w:p>
    <w:p w14:paraId="6589FABC" w14:textId="77777777" w:rsidR="00806997" w:rsidRPr="00DB5841" w:rsidRDefault="00806997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Zapato ortopédico</w:t>
      </w:r>
    </w:p>
    <w:p w14:paraId="7964F1AF" w14:textId="77777777" w:rsidR="00806997" w:rsidRPr="00DB5841" w:rsidRDefault="00806997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Baño portátil</w:t>
      </w:r>
    </w:p>
    <w:p w14:paraId="3098BC4A" w14:textId="77777777" w:rsidR="00806997" w:rsidRPr="00DB5841" w:rsidRDefault="00806997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Tecnologías de la comunicación aumentativa y alternativas</w:t>
      </w:r>
    </w:p>
    <w:p w14:paraId="6E7C2425" w14:textId="77777777" w:rsidR="00806997" w:rsidRPr="00DB5841" w:rsidRDefault="00806997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Equipo ventilador mecánico no invasivo</w:t>
      </w:r>
    </w:p>
    <w:p w14:paraId="2B83814D" w14:textId="77777777" w:rsidR="00806997" w:rsidRPr="00DB5841" w:rsidRDefault="00806997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Aspirador de secreciones</w:t>
      </w:r>
    </w:p>
    <w:p w14:paraId="6F042323" w14:textId="77777777" w:rsidR="00806997" w:rsidRPr="00DB5841" w:rsidRDefault="00806997" w:rsidP="00806997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Otras</w:t>
      </w:r>
    </w:p>
    <w:p w14:paraId="0CC4F073" w14:textId="77777777" w:rsidR="009E67DF" w:rsidRPr="00DB5841" w:rsidRDefault="009E67DF" w:rsidP="009E67DF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  <w:t xml:space="preserve">  Se eliminan las siguientes ayudas técnicas, se trasladan al REM A29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:</w:t>
      </w:r>
    </w:p>
    <w:p w14:paraId="7A4933A1" w14:textId="77777777" w:rsidR="009E67DF" w:rsidRPr="00DB5841" w:rsidRDefault="009E67DF" w:rsidP="000C2B77">
      <w:pPr>
        <w:pStyle w:val="Prrafodelista"/>
        <w:numPr>
          <w:ilvl w:val="0"/>
          <w:numId w:val="12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Ayuda técnica auditivas </w:t>
      </w:r>
      <w:r w:rsidR="000C2B77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audífonos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</w:t>
      </w:r>
      <w:r w:rsidR="000C2B77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(Resolutividad)</w:t>
      </w:r>
    </w:p>
    <w:p w14:paraId="654EAF1B" w14:textId="77777777" w:rsidR="000C2B77" w:rsidRPr="00DB5841" w:rsidRDefault="000C2B77" w:rsidP="000C2B77">
      <w:pPr>
        <w:pStyle w:val="Prrafodelista"/>
        <w:numPr>
          <w:ilvl w:val="0"/>
          <w:numId w:val="12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Ayuda técnica visuales lentes (Resolutividad)</w:t>
      </w:r>
    </w:p>
    <w:p w14:paraId="16A09652" w14:textId="77777777" w:rsidR="000C2B77" w:rsidRPr="00DB5841" w:rsidRDefault="000C2B77" w:rsidP="009E67DF">
      <w:pPr>
        <w:pStyle w:val="Prrafodelista"/>
        <w:rPr>
          <w:rFonts w:ascii="Calibri Light" w:hAnsi="Calibri Light" w:cs="Calibri Light"/>
          <w:color w:val="4F81BD" w:themeColor="accent1"/>
          <w:sz w:val="24"/>
          <w:szCs w:val="24"/>
        </w:rPr>
      </w:pPr>
    </w:p>
    <w:p w14:paraId="29B396C4" w14:textId="77777777" w:rsidR="00806997" w:rsidRPr="00DB5841" w:rsidRDefault="002669ED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Nueva sección. Sección C.3 Ayudas técnicas por condición de salud</w:t>
      </w:r>
    </w:p>
    <w:p w14:paraId="69ABA1E9" w14:textId="77777777" w:rsidR="00570678" w:rsidRDefault="00570678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</w:rPr>
        <w:br w:type="page"/>
      </w:r>
    </w:p>
    <w:p w14:paraId="786F5722" w14:textId="77777777" w:rsidR="001A1923" w:rsidRPr="00DB5841" w:rsidRDefault="001A1923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</w:p>
    <w:p w14:paraId="626EBE57" w14:textId="77777777" w:rsidR="004D46E7" w:rsidRPr="00570678" w:rsidRDefault="00570678" w:rsidP="004D46E7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</w:pPr>
      <w:r w:rsidRPr="00570678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 xml:space="preserve">15.- </w:t>
      </w:r>
      <w:r w:rsidR="00234A02" w:rsidRPr="00570678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>REM A29: Programa de Imágenes Diagnósticas y/o Resolutividad en Atención Primaria</w:t>
      </w:r>
    </w:p>
    <w:p w14:paraId="4D890DB6" w14:textId="77777777" w:rsidR="001620B7" w:rsidRPr="00DB5841" w:rsidRDefault="001620B7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Sección </w:t>
      </w:r>
      <w:r w:rsidR="00074BC1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: programa de resolutividad atención primaria de salud</w:t>
      </w:r>
    </w:p>
    <w:p w14:paraId="1DDFCD7F" w14:textId="77777777" w:rsidR="0026171D" w:rsidRPr="00DB5841" w:rsidRDefault="001620B7" w:rsidP="001620B7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En las consultas otros profesionales, se incorpora </w:t>
      </w:r>
      <w:r w:rsidR="0026171D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el Fonoaudiólogo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.</w:t>
      </w:r>
    </w:p>
    <w:p w14:paraId="2DDB3477" w14:textId="77777777" w:rsidR="0026171D" w:rsidRPr="00DB5841" w:rsidRDefault="0026171D" w:rsidP="001620B7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  <w:t>Se incorporan las siguientes consultas</w:t>
      </w:r>
      <w:r w:rsidR="001A1923"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  <w:t>:</w:t>
      </w:r>
    </w:p>
    <w:p w14:paraId="4D787CF7" w14:textId="77777777" w:rsidR="0026171D" w:rsidRPr="00DB5841" w:rsidRDefault="0026171D" w:rsidP="0026171D">
      <w:pPr>
        <w:pStyle w:val="Prrafodelista"/>
        <w:numPr>
          <w:ilvl w:val="0"/>
          <w:numId w:val="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Consulta de calificación de urgencia por tecnólogo médico (UAPO)</w:t>
      </w:r>
    </w:p>
    <w:p w14:paraId="225EF15D" w14:textId="77777777" w:rsidR="0026171D" w:rsidRPr="00DB5841" w:rsidRDefault="0026171D" w:rsidP="0026171D">
      <w:pPr>
        <w:pStyle w:val="Prrafodelista"/>
        <w:numPr>
          <w:ilvl w:val="0"/>
          <w:numId w:val="7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Terapeuta ocupacional </w:t>
      </w:r>
    </w:p>
    <w:p w14:paraId="2F5E4A43" w14:textId="77777777" w:rsidR="00AF42BF" w:rsidRPr="00DB5841" w:rsidRDefault="00AF42BF" w:rsidP="0026171D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Se eliminan las columnas N y O: total interconsultas generadas en APS para resolución por especialidad, se incorporan: </w:t>
      </w:r>
    </w:p>
    <w:p w14:paraId="4F53BF23" w14:textId="77777777" w:rsidR="00AF42BF" w:rsidRPr="00DB5841" w:rsidRDefault="00AF42BF" w:rsidP="00AF42BF">
      <w:pPr>
        <w:pStyle w:val="Prrafodelista"/>
        <w:numPr>
          <w:ilvl w:val="0"/>
          <w:numId w:val="9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Total interconsultas generadas en APS para resolución por especialidad oftalmología (UAPO y canasta integral)</w:t>
      </w:r>
    </w:p>
    <w:p w14:paraId="5AD8708A" w14:textId="77777777" w:rsidR="00AF42BF" w:rsidRPr="00DB5841" w:rsidRDefault="00AF42BF" w:rsidP="00AF42BF">
      <w:pPr>
        <w:pStyle w:val="Prrafodelista"/>
        <w:numPr>
          <w:ilvl w:val="0"/>
          <w:numId w:val="9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Total interconsultas generadas en APS para resolución por especialidad otorrinolaringología (UAPORRINO y canasta integral)</w:t>
      </w:r>
    </w:p>
    <w:p w14:paraId="3C623B45" w14:textId="77777777" w:rsidR="00DF0155" w:rsidRPr="00DB5841" w:rsidRDefault="00DF0155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 modifica: Controles Glaucoma UAPO, por: glaucoma (por médico)</w:t>
      </w:r>
    </w:p>
    <w:p w14:paraId="1F889771" w14:textId="6514FA8B" w:rsidR="00DF0155" w:rsidRDefault="00DF0155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 modifica: MÉDICO, por: Controles de glaucoma UAPO</w:t>
      </w:r>
    </w:p>
    <w:p w14:paraId="70DCA426" w14:textId="1E9BA863" w:rsidR="0046653B" w:rsidRPr="0046653B" w:rsidRDefault="0046653B" w:rsidP="0046653B">
      <w:pPr>
        <w:pStyle w:val="Prrafodelista"/>
        <w:numPr>
          <w:ilvl w:val="0"/>
          <w:numId w:val="35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</w:rPr>
        <w:t>Se incorpora: C</w:t>
      </w:r>
      <w:r w:rsidRPr="0046653B">
        <w:rPr>
          <w:rFonts w:ascii="Calibri Light" w:hAnsi="Calibri Light" w:cs="Calibri Light"/>
          <w:color w:val="4F81BD" w:themeColor="accent1"/>
          <w:sz w:val="24"/>
          <w:szCs w:val="24"/>
        </w:rPr>
        <w:t>onsulta descarte glaucoma</w:t>
      </w:r>
    </w:p>
    <w:p w14:paraId="56268791" w14:textId="77777777" w:rsidR="00074BC1" w:rsidRPr="00DB5841" w:rsidRDefault="00074BC1" w:rsidP="00074BC1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C: Procedimientos apoyo clínico y terapéutico</w:t>
      </w:r>
    </w:p>
    <w:p w14:paraId="1F2BA463" w14:textId="77777777" w:rsidR="00074BC1" w:rsidRPr="00DB5841" w:rsidRDefault="00074BC1" w:rsidP="00074BC1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 incorporan las siguientes prestaciones:</w:t>
      </w:r>
    </w:p>
    <w:p w14:paraId="684E3437" w14:textId="77777777" w:rsidR="00074BC1" w:rsidRPr="00DB5841" w:rsidRDefault="00074BC1" w:rsidP="00074BC1">
      <w:pPr>
        <w:pStyle w:val="Prrafodelista"/>
        <w:numPr>
          <w:ilvl w:val="0"/>
          <w:numId w:val="10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Tomografía coherente óptica, c/ojo</w:t>
      </w:r>
    </w:p>
    <w:p w14:paraId="1B362269" w14:textId="77777777" w:rsidR="00074BC1" w:rsidRPr="00DB5841" w:rsidRDefault="00074BC1" w:rsidP="00074BC1">
      <w:pPr>
        <w:pStyle w:val="Prrafodelista"/>
        <w:numPr>
          <w:ilvl w:val="0"/>
          <w:numId w:val="10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Agudeza visual aislada cada ojo</w:t>
      </w:r>
    </w:p>
    <w:p w14:paraId="06D2D65D" w14:textId="77777777" w:rsidR="00074BC1" w:rsidRPr="00DB5841" w:rsidRDefault="00074BC1" w:rsidP="00074BC1">
      <w:pPr>
        <w:pStyle w:val="Prrafodelista"/>
        <w:numPr>
          <w:ilvl w:val="0"/>
          <w:numId w:val="10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Hemoglucotest previo a consulta vicio de refracción en paciente diabético</w:t>
      </w:r>
    </w:p>
    <w:p w14:paraId="61765472" w14:textId="77777777" w:rsidR="00074BC1" w:rsidRPr="00DB5841" w:rsidRDefault="00074BC1" w:rsidP="00074BC1">
      <w:pPr>
        <w:pStyle w:val="Prrafodelista"/>
        <w:numPr>
          <w:ilvl w:val="0"/>
          <w:numId w:val="10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Autorrefracción bajo cicloplejia</w:t>
      </w:r>
    </w:p>
    <w:p w14:paraId="13928F21" w14:textId="77777777" w:rsidR="00074BC1" w:rsidRPr="00DB5841" w:rsidRDefault="00074BC1" w:rsidP="00074BC1">
      <w:pPr>
        <w:pStyle w:val="Prrafodelista"/>
        <w:numPr>
          <w:ilvl w:val="0"/>
          <w:numId w:val="10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Irrigación de la vía lagrimal</w:t>
      </w:r>
    </w:p>
    <w:p w14:paraId="7889A62C" w14:textId="59534FA1" w:rsidR="000139D5" w:rsidRDefault="00074BC1" w:rsidP="00074BC1">
      <w:pPr>
        <w:pStyle w:val="Prrafodelista"/>
        <w:numPr>
          <w:ilvl w:val="0"/>
          <w:numId w:val="10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Prueba de provocación oscuridad más pronación</w:t>
      </w:r>
    </w:p>
    <w:p w14:paraId="6C22B5DE" w14:textId="20D5DA8A" w:rsidR="00457006" w:rsidRDefault="00457006" w:rsidP="00457006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>
        <w:rPr>
          <w:rFonts w:ascii="Calibri Light" w:hAnsi="Calibri Light" w:cs="Calibri Light"/>
          <w:color w:val="4F81BD" w:themeColor="accent1"/>
          <w:sz w:val="24"/>
          <w:szCs w:val="24"/>
        </w:rPr>
        <w:t>Se modifica la siguiente glosa:</w:t>
      </w:r>
    </w:p>
    <w:p w14:paraId="2C8BBDE2" w14:textId="60973C06" w:rsidR="00457006" w:rsidRPr="00457006" w:rsidRDefault="00457006" w:rsidP="00045603">
      <w:pPr>
        <w:pStyle w:val="Prrafodelista"/>
        <w:numPr>
          <w:ilvl w:val="0"/>
          <w:numId w:val="36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457006">
        <w:rPr>
          <w:rFonts w:ascii="Calibri Light" w:hAnsi="Calibri Light" w:cs="Calibri Light"/>
          <w:color w:val="4F81BD" w:themeColor="accent1"/>
          <w:sz w:val="24"/>
          <w:szCs w:val="24"/>
        </w:rPr>
        <w:t>Extracción cuerpo extraño ojo (conjuntival y/o corneal)</w:t>
      </w:r>
    </w:p>
    <w:p w14:paraId="53B8E73C" w14:textId="77777777" w:rsidR="001A1923" w:rsidRPr="00DB5841" w:rsidRDefault="000139D5" w:rsidP="000139D5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 reincorpora esta sección</w:t>
      </w:r>
      <w:r w:rsidR="00001701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: Sección D: Entrega de ayudas técnicas</w:t>
      </w:r>
    </w:p>
    <w:p w14:paraId="778BCF5F" w14:textId="77777777" w:rsidR="001A1923" w:rsidRPr="00DB5841" w:rsidRDefault="001A1923" w:rsidP="000139D5">
      <w:pPr>
        <w:rPr>
          <w:rFonts w:ascii="Calibri Light" w:hAnsi="Calibri Light" w:cs="Calibri Light"/>
          <w:color w:val="4F81BD" w:themeColor="accent1"/>
          <w:sz w:val="24"/>
          <w:szCs w:val="24"/>
        </w:rPr>
      </w:pPr>
    </w:p>
    <w:p w14:paraId="499F62E7" w14:textId="77777777" w:rsidR="00234A02" w:rsidRPr="00570678" w:rsidRDefault="00570678" w:rsidP="004D46E7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</w:pPr>
      <w:r w:rsidRPr="00570678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 xml:space="preserve">16.- </w:t>
      </w:r>
      <w:r w:rsidR="00234A02" w:rsidRPr="00570678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>REM A30: Atenciones por Telemedicina en la Red Asistencial</w:t>
      </w:r>
    </w:p>
    <w:p w14:paraId="02A20745" w14:textId="77777777" w:rsidR="001A1923" w:rsidRPr="00DB5841" w:rsidRDefault="00234A02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Sección B: Teleconsulta médica en establecimientos de Atención Secundaria de Urgencia: Se elimina la </w:t>
      </w:r>
      <w:r w:rsidR="00B641F9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fila médico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. </w:t>
      </w:r>
    </w:p>
    <w:p w14:paraId="1CFDA342" w14:textId="77777777" w:rsidR="00234A02" w:rsidRPr="00DB5841" w:rsidRDefault="00234A02" w:rsidP="00B641F9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  <w:t>Se incorporan las siguientes filas:</w:t>
      </w:r>
    </w:p>
    <w:p w14:paraId="496CCF81" w14:textId="77777777" w:rsidR="00234A02" w:rsidRPr="00DB5841" w:rsidRDefault="00234A02" w:rsidP="00234A02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Consulta urgencia otros</w:t>
      </w:r>
    </w:p>
    <w:p w14:paraId="6E615F01" w14:textId="77777777" w:rsidR="00234A02" w:rsidRPr="00DB5841" w:rsidRDefault="00234A02" w:rsidP="00234A02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Accidente cerebro vascular</w:t>
      </w:r>
    </w:p>
    <w:p w14:paraId="28868CB8" w14:textId="77777777" w:rsidR="00234A02" w:rsidRPr="00DB5841" w:rsidRDefault="00234A02" w:rsidP="00434566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Quemados</w:t>
      </w:r>
    </w:p>
    <w:p w14:paraId="4CD1434A" w14:textId="77777777" w:rsidR="00234A02" w:rsidRPr="00DB5841" w:rsidRDefault="00234A02" w:rsidP="00234A02">
      <w:pPr>
        <w:pStyle w:val="Prrafodelista"/>
        <w:numPr>
          <w:ilvl w:val="1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 incorpora la columna “Modalidad” desagregado en:</w:t>
      </w:r>
    </w:p>
    <w:p w14:paraId="130F3C90" w14:textId="77777777" w:rsidR="00234A02" w:rsidRPr="00DB5841" w:rsidRDefault="00234A02" w:rsidP="00234A02">
      <w:pPr>
        <w:pStyle w:val="Prrafodelista"/>
        <w:numPr>
          <w:ilvl w:val="2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Institucional: Establecimientos de la Red</w:t>
      </w:r>
    </w:p>
    <w:p w14:paraId="4A930926" w14:textId="77777777" w:rsidR="00234A02" w:rsidRPr="00DB5841" w:rsidRDefault="00234A02" w:rsidP="00234A02">
      <w:pPr>
        <w:pStyle w:val="Prrafodelista"/>
        <w:numPr>
          <w:ilvl w:val="2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Compra de servicio:</w:t>
      </w:r>
    </w:p>
    <w:p w14:paraId="05D2D06C" w14:textId="77777777" w:rsidR="00234A02" w:rsidRPr="00DB5841" w:rsidRDefault="00234A02" w:rsidP="00234A02">
      <w:pPr>
        <w:pStyle w:val="Prrafodelista"/>
        <w:numPr>
          <w:ilvl w:val="3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Sistema</w:t>
      </w:r>
    </w:p>
    <w:p w14:paraId="03927C01" w14:textId="77777777" w:rsidR="00234A02" w:rsidRPr="00DB5841" w:rsidRDefault="00234A02" w:rsidP="00234A02">
      <w:pPr>
        <w:pStyle w:val="Prrafodelista"/>
        <w:numPr>
          <w:ilvl w:val="3"/>
          <w:numId w:val="1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Exxtrasistema</w:t>
      </w:r>
    </w:p>
    <w:p w14:paraId="25ABF1C1" w14:textId="77777777" w:rsidR="00234A02" w:rsidRPr="00DB5841" w:rsidRDefault="00234A02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D: Teleconsulta Ambulatoria en especialidad odontológica: Se desagrega la columna “Institucional” en “Establecimiento de la Red”</w:t>
      </w:r>
    </w:p>
    <w:p w14:paraId="50664637" w14:textId="77777777" w:rsidR="00234A02" w:rsidRPr="00DB5841" w:rsidRDefault="00234A02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E: Teleprocedimientos en Atención Secundaria y Terciaria: Se desagrega la columna “Institucional” en “Establecimiento de la Red”</w:t>
      </w:r>
    </w:p>
    <w:p w14:paraId="7EA0824B" w14:textId="77777777" w:rsidR="00234A02" w:rsidRPr="00DB5841" w:rsidRDefault="00234A02" w:rsidP="00B641F9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Nueva Sección: Sección </w:t>
      </w:r>
      <w:r w:rsidR="00B641F9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F: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Teleconsulta Abreviada </w:t>
      </w:r>
    </w:p>
    <w:p w14:paraId="6EB38109" w14:textId="77777777" w:rsidR="00570678" w:rsidRDefault="00570678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br w:type="page"/>
      </w:r>
    </w:p>
    <w:p w14:paraId="776A37F8" w14:textId="77777777" w:rsidR="00D87501" w:rsidRPr="00570678" w:rsidRDefault="00570678" w:rsidP="00D87501">
      <w:pPr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</w:pPr>
      <w:r w:rsidRPr="00570678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 xml:space="preserve">17.- </w:t>
      </w:r>
      <w:r w:rsidR="00D87501" w:rsidRPr="00570678">
        <w:rPr>
          <w:rFonts w:ascii="Calibri Light" w:hAnsi="Calibri Light" w:cs="Calibri Light"/>
          <w:b/>
          <w:bCs/>
          <w:color w:val="4F81BD" w:themeColor="accent1"/>
          <w:sz w:val="24"/>
          <w:szCs w:val="24"/>
          <w:u w:val="single"/>
        </w:rPr>
        <w:t>REM A31: Medicina Complementaria y Prácticas de Bienestar de la Salud.</w:t>
      </w:r>
    </w:p>
    <w:p w14:paraId="40F20F1E" w14:textId="77777777" w:rsidR="00D87501" w:rsidRPr="00DB5841" w:rsidRDefault="00D87501" w:rsidP="00434566">
      <w:pPr>
        <w:ind w:firstLine="360"/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  <w:t>Generales:</w:t>
      </w:r>
    </w:p>
    <w:p w14:paraId="213ACCA4" w14:textId="77777777" w:rsidR="00F23C8E" w:rsidRPr="00DB5841" w:rsidRDefault="00D87501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 han modificado la denominación de este REM y los títulos de las 4 secciones para uniformar los términos y que estén en consonancia con la Política próxima a publicarse</w:t>
      </w:r>
      <w:r w:rsidR="00F23C8E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, se incluye la Glosa </w:t>
      </w:r>
      <w:r w:rsidR="00F23C8E" w:rsidRPr="00F23C8E">
        <w:rPr>
          <w:rFonts w:ascii="Calibri Light" w:hAnsi="Calibri Light" w:cs="Calibri Light"/>
          <w:color w:val="4F81BD" w:themeColor="accent1"/>
          <w:sz w:val="24"/>
          <w:szCs w:val="24"/>
        </w:rPr>
        <w:t>Prácticas de Bienestar de la Salud.</w:t>
      </w:r>
    </w:p>
    <w:p w14:paraId="67C961C7" w14:textId="77777777" w:rsidR="00D87501" w:rsidRPr="00DB5841" w:rsidRDefault="00D87501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El nombre de la práctica “Chi kung / Qi Gong” se cambió por Qi Gong, por ser su denominación correcta.</w:t>
      </w:r>
    </w:p>
    <w:p w14:paraId="5BD9A0B9" w14:textId="0F4BAE8D" w:rsidR="00D87501" w:rsidRPr="00DB5841" w:rsidRDefault="00D87501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 modificó la categoría “TIPO DE TERAPIA”, de las secciones de atención individual y de atención grupal y comunitaria, por “TIPO DE MEDICINA COMPLEMENTARIA O PRÁCTICA DE BIENESTAR DE LA SALUD”.</w:t>
      </w:r>
      <w:r w:rsidR="00BD349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(</w:t>
      </w:r>
      <w:r w:rsidR="00F23C8E">
        <w:rPr>
          <w:rFonts w:ascii="Calibri Light" w:hAnsi="Calibri Light" w:cs="Calibri Light"/>
          <w:color w:val="4F81BD" w:themeColor="accent1"/>
          <w:sz w:val="24"/>
          <w:szCs w:val="24"/>
        </w:rPr>
        <w:t>Sección A y D)</w:t>
      </w:r>
    </w:p>
    <w:p w14:paraId="46F7C76D" w14:textId="77777777" w:rsidR="00D87501" w:rsidRPr="00DB5841" w:rsidRDefault="00D87501" w:rsidP="00434566">
      <w:pPr>
        <w:ind w:firstLine="360"/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  <w:t>Por sección:</w:t>
      </w:r>
    </w:p>
    <w:p w14:paraId="2AAA81DB" w14:textId="77777777" w:rsidR="008361BC" w:rsidRDefault="00D87501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Sección A: Tipos de terapias entregadas en atención individual: Se incorporan tres nuevas columnas, correspondientes anteriormente a la Sección B (Pacientes, Familiares / Cuidadores de los pacientes, </w:t>
      </w:r>
      <w:r w:rsidR="00B641F9" w:rsidRPr="00DB5841">
        <w:rPr>
          <w:rFonts w:ascii="Calibri Light" w:hAnsi="Calibri Light" w:cs="Calibri Light"/>
          <w:color w:val="4F81BD" w:themeColor="accent1"/>
          <w:sz w:val="24"/>
          <w:szCs w:val="24"/>
        </w:rPr>
        <w:t>funcionarios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), de manera de eliminar esta última</w:t>
      </w:r>
      <w:r w:rsidR="008361BC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. </w:t>
      </w:r>
    </w:p>
    <w:p w14:paraId="6A447F8E" w14:textId="77777777" w:rsidR="00D87501" w:rsidRPr="00DB5841" w:rsidRDefault="00D87501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B: Personas que reciben medicinas o prácticas complementarias: Se elimina sección.</w:t>
      </w:r>
    </w:p>
    <w:p w14:paraId="60DE51FC" w14:textId="77777777" w:rsidR="00D87501" w:rsidRPr="00DB5841" w:rsidRDefault="00D87501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B</w:t>
      </w:r>
      <w:r w:rsidR="008361BC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</w:t>
      </w:r>
      <w:r w:rsidR="008361BC" w:rsidRPr="008361BC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MEDICINA COMPLEMENTARIA Y PRÁCTICAS DE BIENESTAR DE LA SALUD EN ATENCIONES INDIVIDUALES O GRUPALES, SEGÚN PROFESIONAL 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( Sección C</w:t>
      </w:r>
      <w:r w:rsidR="008361BC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2019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): Se eliminan las columnas de beneficiarios; pueblos originarios; migrantes; Niños, niñas, adolescentes y jóvenes población SENAME.</w:t>
      </w:r>
    </w:p>
    <w:p w14:paraId="4BFC23DC" w14:textId="77777777" w:rsidR="00D87501" w:rsidRPr="00DB5841" w:rsidRDefault="00D87501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C</w:t>
      </w:r>
      <w:r w:rsidR="00B80DED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</w:t>
      </w:r>
      <w:r w:rsidR="00B80DED" w:rsidRPr="00B80DED">
        <w:rPr>
          <w:rFonts w:ascii="Calibri Light" w:hAnsi="Calibri Light" w:cs="Calibri Light"/>
          <w:color w:val="4F81BD" w:themeColor="accent1"/>
          <w:sz w:val="24"/>
          <w:szCs w:val="24"/>
        </w:rPr>
        <w:t>ORIGEN DE LA ATENCIÓN CON MEDICINA COMPLEMENTARIA Y PRÁCTICAS DE BIENESTAR DE LA SALUD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(Sección D</w:t>
      </w:r>
      <w:r w:rsidR="008361BC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2019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): Se eliminan las columnas de beneficiarios; pueblos originarios; migrantes; Niños, niñas, adolescentes y jóvenes población SENAME.</w:t>
      </w:r>
    </w:p>
    <w:p w14:paraId="22F89DAB" w14:textId="77777777" w:rsidR="00D87501" w:rsidRPr="00DB5841" w:rsidRDefault="00D87501" w:rsidP="001A1923">
      <w:p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Sección D</w:t>
      </w:r>
      <w:r w:rsidR="00AD4F9C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</w:t>
      </w:r>
      <w:r w:rsidR="00AD4F9C" w:rsidRPr="00AD4F9C">
        <w:rPr>
          <w:rFonts w:ascii="Calibri Light" w:hAnsi="Calibri Light" w:cs="Calibri Light"/>
          <w:color w:val="4F81BD" w:themeColor="accent1"/>
          <w:sz w:val="24"/>
          <w:szCs w:val="24"/>
        </w:rPr>
        <w:t>TIPOS DE MEDICINA COMPLEMENTARIA Y PRÁCTICAS DE BIENESTAR DE LA SALUD ENTREGADAS EN ATENCION GRUPAL Y COMUNITARIA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( Sección E</w:t>
      </w:r>
      <w:r w:rsidR="00AD4F9C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 2019 </w:t>
      </w: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 xml:space="preserve">): Se incorpora “Danzaterapia” que no había sido incluida anteriormente y que se encontraba en el Manual REM. Además, se reemplazan los rangos etarios, por los siguientes: </w:t>
      </w:r>
    </w:p>
    <w:p w14:paraId="36C56E6E" w14:textId="77777777" w:rsidR="00D87501" w:rsidRPr="00DB5841" w:rsidRDefault="00D87501" w:rsidP="00D87501">
      <w:pPr>
        <w:pStyle w:val="Prrafodelista"/>
        <w:numPr>
          <w:ilvl w:val="1"/>
          <w:numId w:val="4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Menor de 10 años</w:t>
      </w:r>
    </w:p>
    <w:p w14:paraId="4F2A4C79" w14:textId="77777777" w:rsidR="00D87501" w:rsidRPr="00DB5841" w:rsidRDefault="00D87501" w:rsidP="00D87501">
      <w:pPr>
        <w:pStyle w:val="Prrafodelista"/>
        <w:numPr>
          <w:ilvl w:val="1"/>
          <w:numId w:val="4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10-19 años</w:t>
      </w:r>
    </w:p>
    <w:p w14:paraId="24C4A7FC" w14:textId="77777777" w:rsidR="00D87501" w:rsidRPr="00DB5841" w:rsidRDefault="00D87501" w:rsidP="00D87501">
      <w:pPr>
        <w:pStyle w:val="Prrafodelista"/>
        <w:numPr>
          <w:ilvl w:val="1"/>
          <w:numId w:val="4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20-64 años</w:t>
      </w:r>
    </w:p>
    <w:p w14:paraId="276D22D9" w14:textId="77777777" w:rsidR="00D87501" w:rsidRPr="00DB5841" w:rsidRDefault="00D87501" w:rsidP="00D87501">
      <w:pPr>
        <w:pStyle w:val="Prrafodelista"/>
        <w:numPr>
          <w:ilvl w:val="1"/>
          <w:numId w:val="4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Mayor de 64 años</w:t>
      </w:r>
    </w:p>
    <w:p w14:paraId="20DEB06E" w14:textId="77777777" w:rsidR="00D87501" w:rsidRPr="00DB5841" w:rsidRDefault="00D87501" w:rsidP="00D87501">
      <w:pPr>
        <w:ind w:left="708"/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Por último, se incorporan las siguientes columnas:</w:t>
      </w:r>
    </w:p>
    <w:p w14:paraId="1A233E62" w14:textId="77777777" w:rsidR="00D87501" w:rsidRPr="00DB5841" w:rsidRDefault="00D87501" w:rsidP="00D87501">
      <w:pPr>
        <w:pStyle w:val="Prrafodelista"/>
        <w:numPr>
          <w:ilvl w:val="1"/>
          <w:numId w:val="4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Total de sesiones grupales.</w:t>
      </w:r>
    </w:p>
    <w:p w14:paraId="551D07F2" w14:textId="77777777" w:rsidR="00D87501" w:rsidRPr="00DB5841" w:rsidRDefault="00D87501" w:rsidP="00D87501">
      <w:pPr>
        <w:pStyle w:val="Prrafodelista"/>
        <w:numPr>
          <w:ilvl w:val="1"/>
          <w:numId w:val="4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Pacientes</w:t>
      </w:r>
    </w:p>
    <w:p w14:paraId="55C6C0A7" w14:textId="77777777" w:rsidR="00D87501" w:rsidRPr="00DB5841" w:rsidRDefault="00D87501" w:rsidP="00D87501">
      <w:pPr>
        <w:pStyle w:val="Prrafodelista"/>
        <w:numPr>
          <w:ilvl w:val="1"/>
          <w:numId w:val="4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Familiares/Cuidadores de los pacientes</w:t>
      </w:r>
    </w:p>
    <w:p w14:paraId="44D9BC88" w14:textId="77777777" w:rsidR="00D87501" w:rsidRPr="00DB5841" w:rsidRDefault="00D87501" w:rsidP="00D87501">
      <w:pPr>
        <w:pStyle w:val="Prrafodelista"/>
        <w:numPr>
          <w:ilvl w:val="1"/>
          <w:numId w:val="4"/>
        </w:numPr>
        <w:rPr>
          <w:rFonts w:ascii="Calibri Light" w:hAnsi="Calibri Light" w:cs="Calibri Light"/>
          <w:color w:val="4F81BD" w:themeColor="accent1"/>
          <w:sz w:val="24"/>
          <w:szCs w:val="24"/>
        </w:rPr>
      </w:pPr>
      <w:r w:rsidRPr="00DB5841">
        <w:rPr>
          <w:rFonts w:ascii="Calibri Light" w:hAnsi="Calibri Light" w:cs="Calibri Light"/>
          <w:color w:val="4F81BD" w:themeColor="accent1"/>
          <w:sz w:val="24"/>
          <w:szCs w:val="24"/>
        </w:rPr>
        <w:t>Funcionarios</w:t>
      </w:r>
    </w:p>
    <w:p w14:paraId="70227C87" w14:textId="77777777" w:rsidR="00D87501" w:rsidRPr="00DB5841" w:rsidRDefault="00D87501" w:rsidP="00D87501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</w:rPr>
      </w:pPr>
    </w:p>
    <w:p w14:paraId="7610400D" w14:textId="77777777" w:rsidR="00234A02" w:rsidRPr="00DB5841" w:rsidRDefault="00234A02" w:rsidP="004D46E7">
      <w:pPr>
        <w:rPr>
          <w:rFonts w:ascii="Calibri Light" w:hAnsi="Calibri Light" w:cs="Calibri Light"/>
          <w:color w:val="4F81BD" w:themeColor="accent1"/>
          <w:sz w:val="24"/>
          <w:szCs w:val="24"/>
          <w:u w:val="single"/>
          <w:lang w:val="es-ES_tradnl"/>
        </w:rPr>
      </w:pPr>
    </w:p>
    <w:p w14:paraId="68761A0C" w14:textId="77777777" w:rsidR="004D46E7" w:rsidRPr="00DB5841" w:rsidRDefault="004D46E7" w:rsidP="004D46E7">
      <w:pPr>
        <w:rPr>
          <w:rFonts w:ascii="Calibri Light" w:hAnsi="Calibri Light" w:cs="Calibri Light"/>
          <w:color w:val="4F81BD" w:themeColor="accent1"/>
          <w:sz w:val="24"/>
          <w:szCs w:val="24"/>
        </w:rPr>
      </w:pPr>
    </w:p>
    <w:p w14:paraId="15D22AC9" w14:textId="77777777" w:rsidR="004D46E7" w:rsidRPr="00DB5841" w:rsidRDefault="004D46E7" w:rsidP="004D46E7">
      <w:pPr>
        <w:rPr>
          <w:rFonts w:ascii="Calibri Light" w:hAnsi="Calibri Light" w:cs="Calibri Light"/>
          <w:color w:val="4F81BD" w:themeColor="accent1"/>
          <w:sz w:val="24"/>
          <w:szCs w:val="24"/>
        </w:rPr>
      </w:pPr>
    </w:p>
    <w:sectPr w:rsidR="004D46E7" w:rsidRPr="00DB584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8E3E6" w14:textId="77777777" w:rsidR="00DD7B28" w:rsidRDefault="00DD7B28" w:rsidP="001A1923">
      <w:pPr>
        <w:spacing w:after="0" w:line="240" w:lineRule="auto"/>
      </w:pPr>
      <w:r>
        <w:separator/>
      </w:r>
    </w:p>
  </w:endnote>
  <w:endnote w:type="continuationSeparator" w:id="0">
    <w:p w14:paraId="44A6402C" w14:textId="77777777" w:rsidR="00DD7B28" w:rsidRDefault="00DD7B28" w:rsidP="001A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212653"/>
      <w:docPartObj>
        <w:docPartGallery w:val="Page Numbers (Bottom of Page)"/>
        <w:docPartUnique/>
      </w:docPartObj>
    </w:sdtPr>
    <w:sdtEndPr/>
    <w:sdtContent>
      <w:p w14:paraId="407A8713" w14:textId="77777777" w:rsidR="006C27E6" w:rsidRDefault="006C27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334" w:rsidRPr="006A3334">
          <w:rPr>
            <w:noProof/>
            <w:lang w:val="es-ES"/>
          </w:rPr>
          <w:t>1</w:t>
        </w:r>
        <w:r>
          <w:fldChar w:fldCharType="end"/>
        </w:r>
      </w:p>
    </w:sdtContent>
  </w:sdt>
  <w:p w14:paraId="379CC2C3" w14:textId="77777777" w:rsidR="006C27E6" w:rsidRDefault="006C27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93AF2" w14:textId="77777777" w:rsidR="00DD7B28" w:rsidRDefault="00DD7B28" w:rsidP="001A1923">
      <w:pPr>
        <w:spacing w:after="0" w:line="240" w:lineRule="auto"/>
      </w:pPr>
      <w:r>
        <w:separator/>
      </w:r>
    </w:p>
  </w:footnote>
  <w:footnote w:type="continuationSeparator" w:id="0">
    <w:p w14:paraId="0CBE0062" w14:textId="77777777" w:rsidR="00DD7B28" w:rsidRDefault="00DD7B28" w:rsidP="001A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0E21" w14:textId="77777777" w:rsidR="002366A7" w:rsidRDefault="002366A7">
    <w:pPr>
      <w:pStyle w:val="Encabezado"/>
    </w:pPr>
  </w:p>
  <w:p w14:paraId="74EAC8CC" w14:textId="77777777" w:rsidR="002366A7" w:rsidRPr="002A3F78" w:rsidRDefault="002366A7" w:rsidP="002366A7">
    <w:pPr>
      <w:rPr>
        <w:rFonts w:ascii="Arial" w:hAnsi="Arial" w:cs="Arial"/>
        <w:noProof/>
        <w:color w:val="000000"/>
      </w:rPr>
    </w:pPr>
    <w:r>
      <w:rPr>
        <w:rFonts w:ascii="Arial Black" w:hAnsi="Arial Black" w:cs="Arial"/>
        <w:noProof/>
        <w:color w:val="0168B3"/>
        <w:sz w:val="48"/>
        <w:szCs w:val="48"/>
        <w:shd w:val="clear" w:color="auto" w:fill="FFFFFF"/>
      </w:rPr>
      <w:t>—–</w:t>
    </w:r>
    <w:r>
      <w:rPr>
        <w:rFonts w:ascii="Arial Black" w:hAnsi="Arial Black" w:cs="Arial"/>
        <w:noProof/>
        <w:color w:val="EE3A43"/>
        <w:sz w:val="48"/>
        <w:szCs w:val="48"/>
        <w:shd w:val="clear" w:color="auto" w:fill="FFFFFF"/>
      </w:rPr>
      <w:t>——</w:t>
    </w:r>
  </w:p>
  <w:p w14:paraId="6E263EE1" w14:textId="77777777" w:rsidR="002366A7" w:rsidRPr="002A3F78" w:rsidRDefault="002366A7" w:rsidP="002366A7">
    <w:pPr>
      <w:spacing w:line="240" w:lineRule="auto"/>
      <w:rPr>
        <w:rFonts w:ascii="Cambria" w:hAnsi="Cambria"/>
        <w:color w:val="1F497D"/>
        <w:sz w:val="16"/>
        <w:szCs w:val="16"/>
      </w:rPr>
    </w:pPr>
    <w:r w:rsidRPr="002A3F78">
      <w:rPr>
        <w:rFonts w:ascii="Cambria" w:hAnsi="Cambria"/>
        <w:color w:val="1F497D"/>
        <w:sz w:val="16"/>
        <w:szCs w:val="16"/>
      </w:rPr>
      <w:t>Subsecretaría de Salud Pública</w:t>
    </w:r>
    <w:r w:rsidRPr="002A3F78">
      <w:rPr>
        <w:rFonts w:ascii="Cambria" w:hAnsi="Cambria"/>
        <w:color w:val="1F497D"/>
        <w:sz w:val="16"/>
        <w:szCs w:val="16"/>
      </w:rPr>
      <w:tab/>
    </w:r>
    <w:r w:rsidRPr="002A3F78">
      <w:rPr>
        <w:rFonts w:ascii="Cambria" w:hAnsi="Cambria"/>
        <w:color w:val="1F497D"/>
        <w:sz w:val="16"/>
        <w:szCs w:val="16"/>
      </w:rPr>
      <w:tab/>
    </w:r>
    <w:r w:rsidRPr="002A3F78">
      <w:rPr>
        <w:rFonts w:ascii="Cambria" w:hAnsi="Cambria"/>
        <w:color w:val="1F497D"/>
        <w:sz w:val="16"/>
        <w:szCs w:val="16"/>
      </w:rPr>
      <w:tab/>
    </w:r>
  </w:p>
  <w:p w14:paraId="4C4738D8" w14:textId="77777777" w:rsidR="002366A7" w:rsidRPr="002A3F78" w:rsidRDefault="002366A7" w:rsidP="002366A7">
    <w:pPr>
      <w:spacing w:line="240" w:lineRule="auto"/>
      <w:rPr>
        <w:rFonts w:ascii="Cambria" w:hAnsi="Cambria"/>
        <w:color w:val="1F497D"/>
        <w:sz w:val="16"/>
        <w:szCs w:val="16"/>
      </w:rPr>
    </w:pPr>
    <w:r w:rsidRPr="002A3F78">
      <w:rPr>
        <w:rFonts w:ascii="Cambria" w:hAnsi="Cambria"/>
        <w:color w:val="1F497D"/>
        <w:sz w:val="16"/>
        <w:szCs w:val="16"/>
      </w:rPr>
      <w:t>División de Planificación Sanitaria</w:t>
    </w:r>
  </w:p>
  <w:p w14:paraId="635CA117" w14:textId="77777777" w:rsidR="002366A7" w:rsidRPr="002366A7" w:rsidRDefault="002366A7" w:rsidP="002366A7">
    <w:pPr>
      <w:spacing w:line="240" w:lineRule="auto"/>
      <w:rPr>
        <w:rFonts w:ascii="Cambria" w:hAnsi="Cambria"/>
        <w:color w:val="1F497D"/>
        <w:sz w:val="16"/>
        <w:szCs w:val="16"/>
      </w:rPr>
    </w:pPr>
    <w:r w:rsidRPr="002A3F78">
      <w:rPr>
        <w:rFonts w:ascii="Cambria" w:hAnsi="Cambria"/>
        <w:color w:val="1F497D"/>
        <w:sz w:val="16"/>
        <w:szCs w:val="16"/>
      </w:rPr>
      <w:t xml:space="preserve">Departamento </w:t>
    </w:r>
    <w:r>
      <w:rPr>
        <w:rFonts w:ascii="Cambria" w:hAnsi="Cambria"/>
        <w:color w:val="1F497D"/>
        <w:sz w:val="16"/>
        <w:szCs w:val="16"/>
      </w:rPr>
      <w:t>de Estadísticas e Información de</w:t>
    </w:r>
    <w:r w:rsidRPr="002A3F78">
      <w:rPr>
        <w:rFonts w:ascii="Cambria" w:hAnsi="Cambria"/>
        <w:color w:val="1F497D"/>
        <w:sz w:val="16"/>
        <w:szCs w:val="16"/>
      </w:rPr>
      <w:t xml:space="preserve"> Salud</w:t>
    </w:r>
  </w:p>
  <w:p w14:paraId="739CDB66" w14:textId="77777777" w:rsidR="002366A7" w:rsidRDefault="002366A7" w:rsidP="002366A7">
    <w:pPr>
      <w:jc w:val="center"/>
      <w:rPr>
        <w:rFonts w:ascii="Calibri Light" w:hAnsi="Calibri Light" w:cs="Calibri Light"/>
        <w:b/>
        <w:color w:val="4F81BD" w:themeColor="accent1"/>
        <w:sz w:val="24"/>
        <w:szCs w:val="24"/>
        <w:u w:val="single"/>
        <w:lang w:val="es-ES_tradnl"/>
      </w:rPr>
    </w:pPr>
    <w:r>
      <w:rPr>
        <w:rFonts w:ascii="Calibri Light" w:hAnsi="Calibri Light" w:cs="Calibri Light"/>
        <w:b/>
        <w:color w:val="4F81BD" w:themeColor="accent1"/>
        <w:sz w:val="24"/>
        <w:szCs w:val="24"/>
        <w:u w:val="single"/>
        <w:lang w:val="es-ES_tradnl"/>
      </w:rPr>
      <w:t xml:space="preserve">Documento de </w:t>
    </w:r>
    <w:r w:rsidRPr="00DB5841">
      <w:rPr>
        <w:rFonts w:ascii="Calibri Light" w:hAnsi="Calibri Light" w:cs="Calibri Light"/>
        <w:b/>
        <w:color w:val="4F81BD" w:themeColor="accent1"/>
        <w:sz w:val="24"/>
        <w:szCs w:val="24"/>
        <w:u w:val="single"/>
        <w:lang w:val="es-ES_tradnl"/>
      </w:rPr>
      <w:t xml:space="preserve">Actualización </w:t>
    </w:r>
    <w:r>
      <w:rPr>
        <w:rFonts w:ascii="Calibri Light" w:hAnsi="Calibri Light" w:cs="Calibri Light"/>
        <w:b/>
        <w:color w:val="4F81BD" w:themeColor="accent1"/>
        <w:sz w:val="24"/>
        <w:szCs w:val="24"/>
        <w:u w:val="single"/>
        <w:lang w:val="es-ES_tradnl"/>
      </w:rPr>
      <w:t xml:space="preserve">de los Cambios del </w:t>
    </w:r>
    <w:r w:rsidRPr="00DB5841">
      <w:rPr>
        <w:rFonts w:ascii="Calibri Light" w:hAnsi="Calibri Light" w:cs="Calibri Light"/>
        <w:b/>
        <w:color w:val="4F81BD" w:themeColor="accent1"/>
        <w:sz w:val="24"/>
        <w:szCs w:val="24"/>
        <w:u w:val="single"/>
        <w:lang w:val="es-ES_tradnl"/>
      </w:rPr>
      <w:t>REM Serie A</w:t>
    </w:r>
  </w:p>
  <w:p w14:paraId="6399D568" w14:textId="77777777" w:rsidR="002366A7" w:rsidRPr="002366A7" w:rsidRDefault="002366A7" w:rsidP="002366A7">
    <w:pPr>
      <w:jc w:val="center"/>
      <w:rPr>
        <w:rFonts w:ascii="Calibri Light" w:hAnsi="Calibri Light" w:cs="Calibri Light"/>
        <w:b/>
        <w:color w:val="4F81BD" w:themeColor="accent1"/>
        <w:sz w:val="24"/>
        <w:szCs w:val="24"/>
        <w:u w:val="single"/>
        <w:lang w:val="es-ES_tradnl"/>
      </w:rPr>
    </w:pPr>
    <w:r>
      <w:rPr>
        <w:rFonts w:ascii="Calibri Light" w:hAnsi="Calibri Light" w:cs="Calibri Light"/>
        <w:b/>
        <w:color w:val="4F81BD" w:themeColor="accent1"/>
        <w:sz w:val="24"/>
        <w:szCs w:val="24"/>
        <w:u w:val="single"/>
        <w:lang w:val="es-ES_tradnl"/>
      </w:rPr>
      <w:t xml:space="preserve"> Año 2020</w:t>
    </w:r>
  </w:p>
  <w:p w14:paraId="1F9CF2A4" w14:textId="77777777" w:rsidR="002366A7" w:rsidRDefault="002366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84D"/>
    <w:multiLevelType w:val="hybridMultilevel"/>
    <w:tmpl w:val="AED804A0"/>
    <w:lvl w:ilvl="0" w:tplc="1054E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A8D"/>
    <w:multiLevelType w:val="hybridMultilevel"/>
    <w:tmpl w:val="7B0ACDC4"/>
    <w:lvl w:ilvl="0" w:tplc="5ED0C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75FF5"/>
    <w:multiLevelType w:val="hybridMultilevel"/>
    <w:tmpl w:val="F4CE130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7A27"/>
    <w:multiLevelType w:val="hybridMultilevel"/>
    <w:tmpl w:val="EBB066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261E"/>
    <w:multiLevelType w:val="hybridMultilevel"/>
    <w:tmpl w:val="EA820510"/>
    <w:lvl w:ilvl="0" w:tplc="5ED0C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D390A"/>
    <w:multiLevelType w:val="hybridMultilevel"/>
    <w:tmpl w:val="FD10D99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4981"/>
    <w:multiLevelType w:val="hybridMultilevel"/>
    <w:tmpl w:val="470C00C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419A"/>
    <w:multiLevelType w:val="hybridMultilevel"/>
    <w:tmpl w:val="D73009C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02A74"/>
    <w:multiLevelType w:val="hybridMultilevel"/>
    <w:tmpl w:val="AD9A61F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D2822"/>
    <w:multiLevelType w:val="hybridMultilevel"/>
    <w:tmpl w:val="C96E267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B3498"/>
    <w:multiLevelType w:val="hybridMultilevel"/>
    <w:tmpl w:val="E86861A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F616B"/>
    <w:multiLevelType w:val="hybridMultilevel"/>
    <w:tmpl w:val="58DC8C3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D2877"/>
    <w:multiLevelType w:val="hybridMultilevel"/>
    <w:tmpl w:val="2F5A109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C3997"/>
    <w:multiLevelType w:val="hybridMultilevel"/>
    <w:tmpl w:val="6260704E"/>
    <w:lvl w:ilvl="0" w:tplc="0F8CE0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F5E12"/>
    <w:multiLevelType w:val="hybridMultilevel"/>
    <w:tmpl w:val="648EF08A"/>
    <w:lvl w:ilvl="0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1387C6A"/>
    <w:multiLevelType w:val="hybridMultilevel"/>
    <w:tmpl w:val="A55C5CE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61378"/>
    <w:multiLevelType w:val="hybridMultilevel"/>
    <w:tmpl w:val="0F5ED954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7E5983"/>
    <w:multiLevelType w:val="hybridMultilevel"/>
    <w:tmpl w:val="9420FC56"/>
    <w:lvl w:ilvl="0" w:tplc="3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C8D3F4A"/>
    <w:multiLevelType w:val="hybridMultilevel"/>
    <w:tmpl w:val="7ADE360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63FC4"/>
    <w:multiLevelType w:val="hybridMultilevel"/>
    <w:tmpl w:val="FD040B5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E2804"/>
    <w:multiLevelType w:val="hybridMultilevel"/>
    <w:tmpl w:val="BF5E2C0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C5BA0"/>
    <w:multiLevelType w:val="hybridMultilevel"/>
    <w:tmpl w:val="EAC05ED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45AEF"/>
    <w:multiLevelType w:val="hybridMultilevel"/>
    <w:tmpl w:val="B016F34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96A"/>
    <w:multiLevelType w:val="hybridMultilevel"/>
    <w:tmpl w:val="A762FDE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4FEF"/>
    <w:multiLevelType w:val="hybridMultilevel"/>
    <w:tmpl w:val="A38227C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E83FD9"/>
    <w:multiLevelType w:val="hybridMultilevel"/>
    <w:tmpl w:val="5AF4D36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2C65"/>
    <w:multiLevelType w:val="hybridMultilevel"/>
    <w:tmpl w:val="97808B40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AF369B"/>
    <w:multiLevelType w:val="hybridMultilevel"/>
    <w:tmpl w:val="1DEC616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04FD8"/>
    <w:multiLevelType w:val="hybridMultilevel"/>
    <w:tmpl w:val="9940A3C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12C98"/>
    <w:multiLevelType w:val="hybridMultilevel"/>
    <w:tmpl w:val="087258D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137C3"/>
    <w:multiLevelType w:val="hybridMultilevel"/>
    <w:tmpl w:val="F57ACE4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C7B11"/>
    <w:multiLevelType w:val="hybridMultilevel"/>
    <w:tmpl w:val="215E644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A02A4"/>
    <w:multiLevelType w:val="hybridMultilevel"/>
    <w:tmpl w:val="D72413EC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78C11CB"/>
    <w:multiLevelType w:val="hybridMultilevel"/>
    <w:tmpl w:val="9560F76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B6BA7"/>
    <w:multiLevelType w:val="hybridMultilevel"/>
    <w:tmpl w:val="7CBA69D0"/>
    <w:lvl w:ilvl="0" w:tplc="88B04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A5CB7"/>
    <w:multiLevelType w:val="hybridMultilevel"/>
    <w:tmpl w:val="467450B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74072"/>
    <w:multiLevelType w:val="hybridMultilevel"/>
    <w:tmpl w:val="EFFC29E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34"/>
  </w:num>
  <w:num w:numId="7">
    <w:abstractNumId w:val="21"/>
  </w:num>
  <w:num w:numId="8">
    <w:abstractNumId w:val="14"/>
  </w:num>
  <w:num w:numId="9">
    <w:abstractNumId w:val="23"/>
  </w:num>
  <w:num w:numId="10">
    <w:abstractNumId w:val="24"/>
  </w:num>
  <w:num w:numId="11">
    <w:abstractNumId w:val="20"/>
  </w:num>
  <w:num w:numId="12">
    <w:abstractNumId w:val="26"/>
  </w:num>
  <w:num w:numId="13">
    <w:abstractNumId w:val="16"/>
  </w:num>
  <w:num w:numId="14">
    <w:abstractNumId w:val="30"/>
  </w:num>
  <w:num w:numId="15">
    <w:abstractNumId w:val="19"/>
  </w:num>
  <w:num w:numId="16">
    <w:abstractNumId w:val="12"/>
  </w:num>
  <w:num w:numId="17">
    <w:abstractNumId w:val="6"/>
  </w:num>
  <w:num w:numId="18">
    <w:abstractNumId w:val="22"/>
  </w:num>
  <w:num w:numId="19">
    <w:abstractNumId w:val="27"/>
  </w:num>
  <w:num w:numId="20">
    <w:abstractNumId w:val="5"/>
  </w:num>
  <w:num w:numId="21">
    <w:abstractNumId w:val="2"/>
  </w:num>
  <w:num w:numId="22">
    <w:abstractNumId w:val="18"/>
  </w:num>
  <w:num w:numId="23">
    <w:abstractNumId w:val="9"/>
  </w:num>
  <w:num w:numId="24">
    <w:abstractNumId w:val="3"/>
  </w:num>
  <w:num w:numId="25">
    <w:abstractNumId w:val="11"/>
  </w:num>
  <w:num w:numId="26">
    <w:abstractNumId w:val="10"/>
  </w:num>
  <w:num w:numId="27">
    <w:abstractNumId w:val="35"/>
  </w:num>
  <w:num w:numId="28">
    <w:abstractNumId w:val="31"/>
  </w:num>
  <w:num w:numId="29">
    <w:abstractNumId w:val="8"/>
  </w:num>
  <w:num w:numId="30">
    <w:abstractNumId w:val="7"/>
  </w:num>
  <w:num w:numId="31">
    <w:abstractNumId w:val="15"/>
  </w:num>
  <w:num w:numId="32">
    <w:abstractNumId w:val="28"/>
  </w:num>
  <w:num w:numId="33">
    <w:abstractNumId w:val="33"/>
  </w:num>
  <w:num w:numId="34">
    <w:abstractNumId w:val="17"/>
  </w:num>
  <w:num w:numId="35">
    <w:abstractNumId w:val="29"/>
  </w:num>
  <w:num w:numId="36">
    <w:abstractNumId w:val="2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A7"/>
    <w:rsid w:val="00001701"/>
    <w:rsid w:val="000139D5"/>
    <w:rsid w:val="00017C92"/>
    <w:rsid w:val="00032A79"/>
    <w:rsid w:val="00073B52"/>
    <w:rsid w:val="00074BC1"/>
    <w:rsid w:val="00090731"/>
    <w:rsid w:val="000C2B77"/>
    <w:rsid w:val="000E2926"/>
    <w:rsid w:val="000E2C2B"/>
    <w:rsid w:val="00103E46"/>
    <w:rsid w:val="001620B7"/>
    <w:rsid w:val="00163F96"/>
    <w:rsid w:val="00164839"/>
    <w:rsid w:val="001A1923"/>
    <w:rsid w:val="001C289A"/>
    <w:rsid w:val="001D2AA0"/>
    <w:rsid w:val="0022426A"/>
    <w:rsid w:val="00234A02"/>
    <w:rsid w:val="002366A7"/>
    <w:rsid w:val="00252D33"/>
    <w:rsid w:val="0026171D"/>
    <w:rsid w:val="002669ED"/>
    <w:rsid w:val="002F4F98"/>
    <w:rsid w:val="003230EC"/>
    <w:rsid w:val="00355A95"/>
    <w:rsid w:val="004050B2"/>
    <w:rsid w:val="00434566"/>
    <w:rsid w:val="00457006"/>
    <w:rsid w:val="0046653B"/>
    <w:rsid w:val="004D46E7"/>
    <w:rsid w:val="004E60DF"/>
    <w:rsid w:val="005008F0"/>
    <w:rsid w:val="005244ED"/>
    <w:rsid w:val="0054741C"/>
    <w:rsid w:val="00570678"/>
    <w:rsid w:val="006242A6"/>
    <w:rsid w:val="006662D9"/>
    <w:rsid w:val="006713A7"/>
    <w:rsid w:val="006A3334"/>
    <w:rsid w:val="006C27E6"/>
    <w:rsid w:val="006D4CF8"/>
    <w:rsid w:val="00701E07"/>
    <w:rsid w:val="00722BFD"/>
    <w:rsid w:val="007C0220"/>
    <w:rsid w:val="007F3929"/>
    <w:rsid w:val="00806997"/>
    <w:rsid w:val="008158E8"/>
    <w:rsid w:val="008361BC"/>
    <w:rsid w:val="0084474E"/>
    <w:rsid w:val="0084710A"/>
    <w:rsid w:val="00873E63"/>
    <w:rsid w:val="0087724B"/>
    <w:rsid w:val="008B25B0"/>
    <w:rsid w:val="008F1EF8"/>
    <w:rsid w:val="00907FD6"/>
    <w:rsid w:val="00945131"/>
    <w:rsid w:val="00947421"/>
    <w:rsid w:val="009E67DF"/>
    <w:rsid w:val="00A16FDA"/>
    <w:rsid w:val="00A4707D"/>
    <w:rsid w:val="00A57F95"/>
    <w:rsid w:val="00A9148E"/>
    <w:rsid w:val="00AB3A21"/>
    <w:rsid w:val="00AD4F9C"/>
    <w:rsid w:val="00AF42BF"/>
    <w:rsid w:val="00B04FC5"/>
    <w:rsid w:val="00B14A7A"/>
    <w:rsid w:val="00B36154"/>
    <w:rsid w:val="00B641F9"/>
    <w:rsid w:val="00B80DED"/>
    <w:rsid w:val="00BC7E88"/>
    <w:rsid w:val="00BD3491"/>
    <w:rsid w:val="00C03EAD"/>
    <w:rsid w:val="00C05C57"/>
    <w:rsid w:val="00C5155A"/>
    <w:rsid w:val="00C52D9D"/>
    <w:rsid w:val="00C71FE3"/>
    <w:rsid w:val="00CA0BDD"/>
    <w:rsid w:val="00CB1E32"/>
    <w:rsid w:val="00D476FA"/>
    <w:rsid w:val="00D72302"/>
    <w:rsid w:val="00D87501"/>
    <w:rsid w:val="00DB40F6"/>
    <w:rsid w:val="00DB5841"/>
    <w:rsid w:val="00DD7B28"/>
    <w:rsid w:val="00DF0155"/>
    <w:rsid w:val="00E044CC"/>
    <w:rsid w:val="00E23F2E"/>
    <w:rsid w:val="00E50E80"/>
    <w:rsid w:val="00E87672"/>
    <w:rsid w:val="00E91339"/>
    <w:rsid w:val="00EA280F"/>
    <w:rsid w:val="00EB6C2B"/>
    <w:rsid w:val="00F23C8E"/>
    <w:rsid w:val="00F40CA6"/>
    <w:rsid w:val="00F42C9A"/>
    <w:rsid w:val="00F54C77"/>
    <w:rsid w:val="00F708CD"/>
    <w:rsid w:val="00F71BF4"/>
    <w:rsid w:val="00F74DAF"/>
    <w:rsid w:val="00F84B59"/>
    <w:rsid w:val="00F951E4"/>
    <w:rsid w:val="00FA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&quot;"/>
  <w14:docId w14:val="3BF76125"/>
  <w15:docId w15:val="{85767B6D-54E3-48F4-83B5-EA82574A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9"/>
    <w:qFormat/>
    <w:rsid w:val="002366A7"/>
    <w:pPr>
      <w:keepNext/>
      <w:spacing w:after="0" w:line="240" w:lineRule="auto"/>
      <w:ind w:left="360"/>
      <w:jc w:val="center"/>
      <w:outlineLvl w:val="4"/>
    </w:pPr>
    <w:rPr>
      <w:rFonts w:ascii="Arial" w:eastAsia="Times New Roman" w:hAnsi="Arial" w:cs="Arial"/>
      <w:b/>
      <w:bCs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07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A1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923"/>
  </w:style>
  <w:style w:type="paragraph" w:styleId="Piedepgina">
    <w:name w:val="footer"/>
    <w:basedOn w:val="Normal"/>
    <w:link w:val="PiedepginaCar"/>
    <w:uiPriority w:val="99"/>
    <w:unhideWhenUsed/>
    <w:rsid w:val="001A19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923"/>
  </w:style>
  <w:style w:type="character" w:customStyle="1" w:styleId="Ttulo5Car">
    <w:name w:val="Título 5 Car"/>
    <w:basedOn w:val="Fuentedeprrafopredeter"/>
    <w:link w:val="Ttulo5"/>
    <w:uiPriority w:val="99"/>
    <w:rsid w:val="002366A7"/>
    <w:rPr>
      <w:rFonts w:ascii="Arial" w:eastAsia="Times New Roman" w:hAnsi="Arial" w:cs="Arial"/>
      <w:b/>
      <w:bCs/>
      <w:sz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3222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Jara Lopez</dc:creator>
  <cp:lastModifiedBy>Irma Jofre</cp:lastModifiedBy>
  <cp:revision>2</cp:revision>
  <cp:lastPrinted>2019-11-08T14:38:00Z</cp:lastPrinted>
  <dcterms:created xsi:type="dcterms:W3CDTF">2020-01-23T11:51:00Z</dcterms:created>
  <dcterms:modified xsi:type="dcterms:W3CDTF">2020-01-23T11:51:00Z</dcterms:modified>
</cp:coreProperties>
</file>